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0A" w:rsidRPr="0061390B" w:rsidRDefault="00012B0A" w:rsidP="001E6280">
      <w:pPr>
        <w:spacing w:after="200" w:line="276" w:lineRule="auto"/>
        <w:jc w:val="right"/>
        <w:rPr>
          <w:rFonts w:ascii="Ebrima" w:hAnsi="Ebrima" w:cs="Tahoma"/>
          <w:b/>
          <w:sz w:val="22"/>
          <w:szCs w:val="22"/>
          <w:lang w:val="es-AR"/>
        </w:rPr>
      </w:pPr>
      <w:bookmarkStart w:id="0" w:name="_GoBack"/>
      <w:bookmarkEnd w:id="0"/>
    </w:p>
    <w:p w:rsidR="00112A3B" w:rsidRPr="0061390B" w:rsidRDefault="0067562A" w:rsidP="00102632">
      <w:pPr>
        <w:jc w:val="right"/>
        <w:rPr>
          <w:rFonts w:ascii="Ebrima" w:hAnsi="Ebrima" w:cs="Tahoma"/>
          <w:b/>
          <w:sz w:val="20"/>
          <w:szCs w:val="20"/>
          <w:lang w:val="es-AR"/>
        </w:rPr>
      </w:pPr>
      <w:r w:rsidRPr="0061390B">
        <w:rPr>
          <w:rFonts w:ascii="Ebrima" w:hAnsi="Ebrima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-216535</wp:posOffset>
            </wp:positionV>
            <wp:extent cx="1562100" cy="1017476"/>
            <wp:effectExtent l="0" t="0" r="0" b="0"/>
            <wp:wrapNone/>
            <wp:docPr id="1" name="Imagen 1" descr="http://www.uba.ar/archivos/logo_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a.ar/archivos/logo_u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A3B" w:rsidRPr="0061390B">
        <w:rPr>
          <w:rFonts w:ascii="Ebrima" w:hAnsi="Ebrima" w:cs="Tahoma"/>
          <w:b/>
          <w:sz w:val="20"/>
          <w:szCs w:val="20"/>
          <w:lang w:val="es-AR"/>
        </w:rPr>
        <w:t xml:space="preserve">Universidad de Buenos Aires </w:t>
      </w:r>
    </w:p>
    <w:p w:rsidR="00924FC5" w:rsidRPr="0061390B" w:rsidRDefault="00924FC5" w:rsidP="00102632">
      <w:pPr>
        <w:jc w:val="right"/>
        <w:rPr>
          <w:rFonts w:ascii="Ebrima" w:hAnsi="Ebrima" w:cs="Tahoma"/>
          <w:b/>
          <w:sz w:val="20"/>
          <w:szCs w:val="20"/>
          <w:lang w:val="es-AR"/>
        </w:rPr>
      </w:pPr>
      <w:r w:rsidRPr="0061390B">
        <w:rPr>
          <w:rFonts w:ascii="Ebrima" w:hAnsi="Ebrima" w:cs="Tahoma"/>
          <w:b/>
          <w:sz w:val="20"/>
          <w:szCs w:val="20"/>
          <w:lang w:val="es-AR"/>
        </w:rPr>
        <w:t xml:space="preserve">Facultad de </w:t>
      </w:r>
      <w:r w:rsidR="00112A3B" w:rsidRPr="0061390B">
        <w:rPr>
          <w:rFonts w:ascii="Ebrima" w:hAnsi="Ebrima" w:cs="Tahoma"/>
          <w:b/>
          <w:sz w:val="20"/>
          <w:szCs w:val="20"/>
          <w:lang w:val="es-AR"/>
        </w:rPr>
        <w:t>Filosofía y Letras</w:t>
      </w:r>
    </w:p>
    <w:p w:rsidR="00924FC5" w:rsidRPr="0061390B" w:rsidRDefault="00924FC5" w:rsidP="00102632">
      <w:pPr>
        <w:jc w:val="right"/>
        <w:rPr>
          <w:rFonts w:ascii="Ebrima" w:hAnsi="Ebrima" w:cs="Tahoma"/>
          <w:b/>
          <w:sz w:val="20"/>
          <w:szCs w:val="20"/>
          <w:lang w:val="es-AR"/>
        </w:rPr>
      </w:pPr>
      <w:r w:rsidRPr="0061390B">
        <w:rPr>
          <w:rFonts w:ascii="Ebrima" w:hAnsi="Ebrima" w:cs="Tahoma"/>
          <w:b/>
          <w:sz w:val="20"/>
          <w:szCs w:val="20"/>
          <w:lang w:val="es-AR"/>
        </w:rPr>
        <w:t xml:space="preserve">Departamento de Ciencias </w:t>
      </w:r>
      <w:r w:rsidR="00112A3B" w:rsidRPr="0061390B">
        <w:rPr>
          <w:rFonts w:ascii="Ebrima" w:hAnsi="Ebrima" w:cs="Tahoma"/>
          <w:b/>
          <w:sz w:val="20"/>
          <w:szCs w:val="20"/>
          <w:lang w:val="es-AR"/>
        </w:rPr>
        <w:t>Antropológicas</w:t>
      </w:r>
    </w:p>
    <w:p w:rsidR="00A15925" w:rsidRPr="0061390B" w:rsidRDefault="00A15925" w:rsidP="001E6280">
      <w:pPr>
        <w:spacing w:after="200" w:line="276" w:lineRule="auto"/>
        <w:rPr>
          <w:rFonts w:ascii="Ebrima" w:hAnsi="Ebrima" w:cs="Tahoma"/>
          <w:b/>
          <w:sz w:val="22"/>
          <w:szCs w:val="22"/>
          <w:lang w:val="es-AR"/>
        </w:rPr>
      </w:pPr>
    </w:p>
    <w:p w:rsidR="001E6280" w:rsidRPr="0061390B" w:rsidRDefault="001E6280" w:rsidP="001E6280">
      <w:pPr>
        <w:spacing w:after="200" w:line="276" w:lineRule="auto"/>
        <w:jc w:val="center"/>
        <w:rPr>
          <w:rFonts w:ascii="Ebrima" w:hAnsi="Ebrima" w:cs="Tahoma"/>
          <w:b/>
          <w:sz w:val="22"/>
          <w:szCs w:val="22"/>
          <w:lang w:val="es-AR"/>
        </w:rPr>
      </w:pPr>
    </w:p>
    <w:p w:rsidR="003741B9" w:rsidRPr="000F5724" w:rsidRDefault="0085208D" w:rsidP="00102632">
      <w:pPr>
        <w:jc w:val="center"/>
        <w:rPr>
          <w:rFonts w:ascii="Ebrima" w:hAnsi="Ebrima" w:cs="Tahoma"/>
          <w:b/>
          <w:sz w:val="28"/>
          <w:szCs w:val="28"/>
          <w:lang w:val="es-AR"/>
        </w:rPr>
      </w:pPr>
      <w:r w:rsidRPr="000F5724">
        <w:rPr>
          <w:rFonts w:ascii="Ebrima" w:hAnsi="Ebrima" w:cs="Tahoma"/>
          <w:b/>
          <w:sz w:val="28"/>
          <w:szCs w:val="28"/>
          <w:lang w:val="es-AR"/>
        </w:rPr>
        <w:t>A</w:t>
      </w:r>
      <w:r w:rsidR="003741B9" w:rsidRPr="000F5724">
        <w:rPr>
          <w:rFonts w:ascii="Ebrima" w:hAnsi="Ebrima" w:cs="Tahoma"/>
          <w:b/>
          <w:sz w:val="28"/>
          <w:szCs w:val="28"/>
          <w:lang w:val="es-AR"/>
        </w:rPr>
        <w:t>signatura optativa</w:t>
      </w:r>
    </w:p>
    <w:p w:rsidR="003741B9" w:rsidRPr="000F5724" w:rsidRDefault="00924FC5" w:rsidP="00102632">
      <w:pPr>
        <w:jc w:val="center"/>
        <w:rPr>
          <w:rFonts w:ascii="Ebrima" w:hAnsi="Ebrima" w:cs="Tahoma"/>
          <w:sz w:val="28"/>
          <w:szCs w:val="28"/>
          <w:lang w:val="es-AR"/>
        </w:rPr>
      </w:pPr>
      <w:r w:rsidRPr="000F5724">
        <w:rPr>
          <w:rFonts w:ascii="Ebrima" w:hAnsi="Ebrima" w:cs="Tahoma"/>
          <w:b/>
          <w:sz w:val="28"/>
          <w:szCs w:val="28"/>
          <w:lang w:val="es-AR"/>
        </w:rPr>
        <w:t xml:space="preserve">ANTROPOLOGÍA </w:t>
      </w:r>
      <w:r w:rsidR="0085208D" w:rsidRPr="000F5724">
        <w:rPr>
          <w:rFonts w:ascii="Ebrima" w:hAnsi="Ebrima" w:cs="Tahoma"/>
          <w:b/>
          <w:sz w:val="28"/>
          <w:szCs w:val="28"/>
          <w:lang w:val="es-AR"/>
        </w:rPr>
        <w:t>DE LA SALUD</w:t>
      </w:r>
    </w:p>
    <w:p w:rsidR="0085208D" w:rsidRPr="000F5724" w:rsidRDefault="009F130D" w:rsidP="009F130D">
      <w:pPr>
        <w:widowControl w:val="0"/>
        <w:suppressAutoHyphens/>
        <w:jc w:val="center"/>
        <w:rPr>
          <w:rFonts w:ascii="Ebrima" w:hAnsi="Ebrima" w:cs="Tahoma"/>
          <w:b/>
          <w:sz w:val="28"/>
          <w:szCs w:val="28"/>
          <w:lang w:val="es-AR"/>
        </w:rPr>
      </w:pPr>
      <w:r w:rsidRPr="000F5724">
        <w:rPr>
          <w:rFonts w:ascii="Ebrima" w:hAnsi="Ebrima" w:cs="Tahoma"/>
          <w:b/>
          <w:sz w:val="28"/>
          <w:szCs w:val="28"/>
          <w:lang w:val="es-AR"/>
        </w:rPr>
        <w:t>2° cuatrimestre de 2016</w:t>
      </w:r>
    </w:p>
    <w:p w:rsidR="00F96394" w:rsidRPr="000F5724" w:rsidRDefault="00F96394" w:rsidP="00102632">
      <w:pPr>
        <w:widowControl w:val="0"/>
        <w:suppressAutoHyphens/>
        <w:rPr>
          <w:rFonts w:ascii="Ebrima" w:hAnsi="Ebrima" w:cs="Tahoma"/>
          <w:b/>
          <w:sz w:val="28"/>
          <w:szCs w:val="28"/>
          <w:lang w:val="es-AR"/>
        </w:rPr>
      </w:pPr>
    </w:p>
    <w:p w:rsidR="003741B9" w:rsidRPr="0061390B" w:rsidRDefault="003741B9" w:rsidP="00102632">
      <w:pPr>
        <w:widowControl w:val="0"/>
        <w:suppressAutoHyphens/>
        <w:jc w:val="center"/>
        <w:rPr>
          <w:rFonts w:ascii="Ebrima" w:hAnsi="Ebrima" w:cs="Tahoma"/>
          <w:sz w:val="22"/>
          <w:szCs w:val="22"/>
          <w:lang w:val="es-AR"/>
        </w:rPr>
      </w:pPr>
      <w:r w:rsidRPr="0061390B">
        <w:rPr>
          <w:rFonts w:ascii="Ebrima" w:hAnsi="Ebrima" w:cs="Tahoma"/>
          <w:sz w:val="22"/>
          <w:szCs w:val="22"/>
          <w:lang w:val="es-AR"/>
        </w:rPr>
        <w:t>Profesora a cargo</w:t>
      </w:r>
    </w:p>
    <w:p w:rsidR="00E175C6" w:rsidRPr="0061390B" w:rsidRDefault="003741B9" w:rsidP="00102632">
      <w:pPr>
        <w:widowControl w:val="0"/>
        <w:suppressAutoHyphens/>
        <w:jc w:val="center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Dra. Susana Margulies</w:t>
      </w:r>
    </w:p>
    <w:p w:rsidR="0061390B" w:rsidRDefault="0061390B" w:rsidP="00102632">
      <w:pPr>
        <w:widowControl w:val="0"/>
        <w:suppressAutoHyphens/>
        <w:jc w:val="center"/>
        <w:rPr>
          <w:rFonts w:ascii="Ebrima" w:hAnsi="Ebrima" w:cs="Tahoma"/>
          <w:sz w:val="22"/>
          <w:szCs w:val="22"/>
          <w:lang w:val="es-AR"/>
        </w:rPr>
      </w:pPr>
    </w:p>
    <w:p w:rsidR="003741B9" w:rsidRPr="0061390B" w:rsidRDefault="003741B9" w:rsidP="00102632">
      <w:pPr>
        <w:widowControl w:val="0"/>
        <w:suppressAutoHyphens/>
        <w:jc w:val="center"/>
        <w:rPr>
          <w:rFonts w:ascii="Ebrima" w:hAnsi="Ebrima" w:cs="Tahoma"/>
          <w:sz w:val="22"/>
          <w:szCs w:val="22"/>
          <w:lang w:val="es-AR"/>
        </w:rPr>
      </w:pPr>
      <w:r w:rsidRPr="0061390B">
        <w:rPr>
          <w:rFonts w:ascii="Ebrima" w:hAnsi="Ebrima" w:cs="Tahoma"/>
          <w:sz w:val="22"/>
          <w:szCs w:val="22"/>
          <w:lang w:val="es-AR"/>
        </w:rPr>
        <w:t>Equipo docente:</w:t>
      </w:r>
    </w:p>
    <w:p w:rsidR="00E175C6" w:rsidRPr="0061390B" w:rsidRDefault="003741B9" w:rsidP="00102632">
      <w:pPr>
        <w:widowControl w:val="0"/>
        <w:suppressAutoHyphens/>
        <w:jc w:val="center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Dra. María Guadalupe García</w:t>
      </w:r>
    </w:p>
    <w:p w:rsidR="00E175C6" w:rsidRPr="0061390B" w:rsidRDefault="00DA660A" w:rsidP="00102632">
      <w:pPr>
        <w:widowControl w:val="0"/>
        <w:suppressAutoHyphens/>
        <w:jc w:val="center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Dra</w:t>
      </w:r>
      <w:r w:rsidR="003741B9" w:rsidRPr="0061390B">
        <w:rPr>
          <w:rFonts w:ascii="Ebrima" w:hAnsi="Ebrima" w:cs="Tahoma"/>
          <w:b/>
          <w:sz w:val="22"/>
          <w:szCs w:val="22"/>
          <w:lang w:val="es-AR"/>
        </w:rPr>
        <w:t>. Nélida Barber</w:t>
      </w:r>
    </w:p>
    <w:p w:rsidR="00E175C6" w:rsidRPr="0061390B" w:rsidRDefault="003741B9" w:rsidP="00102632">
      <w:pPr>
        <w:widowControl w:val="0"/>
        <w:suppressAutoHyphens/>
        <w:jc w:val="center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Lic. Alicia Cattáneo</w:t>
      </w:r>
    </w:p>
    <w:p w:rsidR="0085208D" w:rsidRPr="0061390B" w:rsidRDefault="0085208D" w:rsidP="00102632">
      <w:pPr>
        <w:widowControl w:val="0"/>
        <w:suppressAutoHyphens/>
        <w:rPr>
          <w:rFonts w:ascii="Ebrima" w:hAnsi="Ebrima" w:cs="Tahoma"/>
          <w:b/>
          <w:sz w:val="22"/>
          <w:szCs w:val="22"/>
        </w:rPr>
      </w:pPr>
    </w:p>
    <w:p w:rsidR="00CD5C79" w:rsidRPr="0061390B" w:rsidRDefault="0085208D" w:rsidP="00102632">
      <w:pPr>
        <w:widowControl w:val="0"/>
        <w:suppressAutoHyphens/>
        <w:jc w:val="center"/>
        <w:rPr>
          <w:rFonts w:ascii="Ebrima" w:hAnsi="Ebrima"/>
          <w:b/>
          <w:sz w:val="22"/>
          <w:szCs w:val="22"/>
          <w:lang w:val="es-AR"/>
        </w:rPr>
      </w:pPr>
      <w:r w:rsidRPr="0061390B">
        <w:rPr>
          <w:rFonts w:ascii="Ebrima" w:hAnsi="Ebrima"/>
          <w:b/>
          <w:sz w:val="22"/>
          <w:szCs w:val="22"/>
          <w:lang w:val="es-AR"/>
        </w:rPr>
        <w:t>PROGRAMA  DE ANTROPOLOGÍA Y SALUD</w:t>
      </w:r>
    </w:p>
    <w:p w:rsidR="0061390B" w:rsidRDefault="0085208D" w:rsidP="00102632">
      <w:pPr>
        <w:widowControl w:val="0"/>
        <w:suppressAutoHyphens/>
        <w:jc w:val="center"/>
        <w:rPr>
          <w:rFonts w:ascii="Ebrima" w:hAnsi="Ebrima"/>
          <w:b/>
          <w:sz w:val="22"/>
          <w:szCs w:val="22"/>
          <w:lang w:val="es-AR"/>
        </w:rPr>
      </w:pPr>
      <w:r w:rsidRPr="0061390B">
        <w:rPr>
          <w:rFonts w:ascii="Ebrima" w:hAnsi="Ebrima"/>
          <w:b/>
          <w:sz w:val="22"/>
          <w:szCs w:val="22"/>
          <w:lang w:val="es-AR"/>
        </w:rPr>
        <w:t xml:space="preserve"> SECCIÓN DE ANTROPOLOGÍA SOCIAL </w:t>
      </w:r>
    </w:p>
    <w:p w:rsidR="0085208D" w:rsidRPr="0061390B" w:rsidRDefault="0085208D" w:rsidP="00102632">
      <w:pPr>
        <w:widowControl w:val="0"/>
        <w:suppressAutoHyphens/>
        <w:jc w:val="center"/>
        <w:rPr>
          <w:rFonts w:ascii="Ebrima" w:hAnsi="Ebrima"/>
          <w:b/>
          <w:sz w:val="22"/>
          <w:szCs w:val="22"/>
          <w:lang w:val="es-AR"/>
        </w:rPr>
      </w:pPr>
      <w:r w:rsidRPr="0061390B">
        <w:rPr>
          <w:rFonts w:ascii="Ebrima" w:hAnsi="Ebrima"/>
          <w:b/>
          <w:sz w:val="22"/>
          <w:szCs w:val="22"/>
          <w:lang w:val="es-AR"/>
        </w:rPr>
        <w:t>INSTITUTO DE CIENCIAS ANTROPOLÓGICAS</w:t>
      </w:r>
    </w:p>
    <w:p w:rsidR="00012B0A" w:rsidRPr="0061390B" w:rsidRDefault="00012B0A" w:rsidP="00102632">
      <w:pPr>
        <w:rPr>
          <w:rFonts w:ascii="Ebrima" w:hAnsi="Ebrima" w:cs="Tahoma"/>
          <w:b/>
          <w:sz w:val="22"/>
          <w:szCs w:val="22"/>
          <w:lang w:val="es-AR"/>
        </w:rPr>
      </w:pPr>
    </w:p>
    <w:p w:rsidR="00867E0A" w:rsidRPr="0061390B" w:rsidRDefault="00867E0A" w:rsidP="00102632">
      <w:pPr>
        <w:rPr>
          <w:rFonts w:ascii="Ebrima" w:hAnsi="Ebrima" w:cs="Tahoma"/>
          <w:b/>
          <w:sz w:val="22"/>
          <w:szCs w:val="22"/>
        </w:rPr>
      </w:pPr>
      <w:r w:rsidRPr="0061390B">
        <w:rPr>
          <w:rFonts w:ascii="Ebrima" w:hAnsi="Ebrima" w:cs="Tahoma"/>
          <w:b/>
          <w:sz w:val="22"/>
          <w:szCs w:val="22"/>
        </w:rPr>
        <w:t>Fundamentación</w:t>
      </w:r>
    </w:p>
    <w:p w:rsidR="003741B9" w:rsidRPr="0061390B" w:rsidRDefault="003741B9" w:rsidP="00102632">
      <w:pPr>
        <w:rPr>
          <w:rFonts w:ascii="Ebrima" w:hAnsi="Ebrima" w:cs="Tahoma"/>
          <w:sz w:val="22"/>
          <w:szCs w:val="22"/>
          <w:u w:val="single"/>
        </w:rPr>
      </w:pPr>
      <w:r w:rsidRPr="0061390B">
        <w:rPr>
          <w:rFonts w:ascii="Ebrima" w:hAnsi="Ebrima" w:cs="Tahoma"/>
          <w:sz w:val="22"/>
          <w:szCs w:val="22"/>
        </w:rPr>
        <w:t>La presente propuesta se inscribe en la experiencia de</w:t>
      </w:r>
      <w:r w:rsidR="00900AD8" w:rsidRPr="0061390B">
        <w:rPr>
          <w:rFonts w:ascii="Ebrima" w:hAnsi="Ebrima" w:cs="Tahoma"/>
          <w:sz w:val="22"/>
          <w:szCs w:val="22"/>
        </w:rPr>
        <w:t xml:space="preserve"> más de 20 años de</w:t>
      </w:r>
      <w:r w:rsidRPr="0061390B">
        <w:rPr>
          <w:rFonts w:ascii="Ebrima" w:hAnsi="Ebrima" w:cs="Tahoma"/>
          <w:sz w:val="22"/>
          <w:szCs w:val="22"/>
        </w:rPr>
        <w:t xml:space="preserve"> docencia, investigación, transferencia e intervención del Programa de Antropología y Salud de la Sección Antropología Social del Instituto de Ciencias Antropológicas. </w:t>
      </w:r>
    </w:p>
    <w:p w:rsidR="00102632" w:rsidRPr="0061390B" w:rsidRDefault="00102632" w:rsidP="00102632">
      <w:pPr>
        <w:widowControl w:val="0"/>
        <w:suppressAutoHyphens/>
        <w:rPr>
          <w:rFonts w:ascii="Ebrima" w:hAnsi="Ebrima" w:cs="Tahoma"/>
          <w:sz w:val="22"/>
          <w:szCs w:val="22"/>
          <w:lang w:val="es-AR"/>
        </w:rPr>
      </w:pPr>
    </w:p>
    <w:p w:rsidR="003741B9" w:rsidRPr="0061390B" w:rsidRDefault="003741B9" w:rsidP="00102632">
      <w:pPr>
        <w:widowControl w:val="0"/>
        <w:suppressAutoHyphens/>
        <w:rPr>
          <w:rFonts w:ascii="Ebrima" w:hAnsi="Ebrima" w:cs="Tahoma"/>
          <w:sz w:val="22"/>
          <w:szCs w:val="22"/>
          <w:lang w:val="es-AR"/>
        </w:rPr>
      </w:pPr>
      <w:r w:rsidRPr="0061390B">
        <w:rPr>
          <w:rFonts w:ascii="Ebrima" w:hAnsi="Ebrima" w:cs="Tahoma"/>
          <w:sz w:val="22"/>
          <w:szCs w:val="22"/>
          <w:lang w:val="es-AR"/>
        </w:rPr>
        <w:t>E</w:t>
      </w:r>
      <w:r w:rsidR="00900AD8" w:rsidRPr="0061390B">
        <w:rPr>
          <w:rFonts w:ascii="Ebrima" w:hAnsi="Ebrima" w:cs="Tahoma"/>
          <w:sz w:val="22"/>
          <w:szCs w:val="22"/>
          <w:lang w:val="es-AR"/>
        </w:rPr>
        <w:t>l</w:t>
      </w:r>
      <w:r w:rsidRPr="0061390B">
        <w:rPr>
          <w:rFonts w:ascii="Ebrima" w:hAnsi="Ebrima" w:cs="Tahoma"/>
          <w:sz w:val="22"/>
          <w:szCs w:val="22"/>
          <w:lang w:val="es-AR"/>
        </w:rPr>
        <w:t xml:space="preserve"> curso</w:t>
      </w:r>
      <w:r w:rsidR="00900AD8" w:rsidRPr="0061390B">
        <w:rPr>
          <w:rFonts w:ascii="Ebrima" w:hAnsi="Ebrima" w:cs="Tahoma"/>
          <w:sz w:val="22"/>
          <w:szCs w:val="22"/>
          <w:lang w:val="es-AR"/>
        </w:rPr>
        <w:t xml:space="preserve"> optativo se propone como</w:t>
      </w:r>
      <w:r w:rsidRPr="0061390B">
        <w:rPr>
          <w:rFonts w:ascii="Ebrima" w:hAnsi="Ebrima" w:cs="Tahoma"/>
          <w:sz w:val="22"/>
          <w:szCs w:val="22"/>
          <w:lang w:val="es-AR"/>
        </w:rPr>
        <w:t xml:space="preserve"> un acercamiento al campo de estudios y de prácticas de la Antropología médica y de la salud.</w:t>
      </w:r>
      <w:r w:rsidR="00900AD8" w:rsidRPr="0061390B">
        <w:rPr>
          <w:rFonts w:ascii="Ebrima" w:hAnsi="Ebrima" w:cs="Tahoma"/>
          <w:sz w:val="22"/>
          <w:szCs w:val="22"/>
          <w:lang w:val="es-AR"/>
        </w:rPr>
        <w:t xml:space="preserve"> Se trata de una oferta referida a un área significativa de investigación y profesionalización en antropología </w:t>
      </w:r>
      <w:r w:rsidR="00F85DD7" w:rsidRPr="0061390B">
        <w:rPr>
          <w:rFonts w:ascii="Ebrima" w:hAnsi="Ebrima" w:cs="Tahoma"/>
          <w:sz w:val="22"/>
          <w:szCs w:val="22"/>
          <w:lang w:val="es-AR"/>
        </w:rPr>
        <w:t>ausente en el actual plan de estudios de la carrera</w:t>
      </w:r>
      <w:r w:rsidR="00900AD8" w:rsidRPr="0061390B">
        <w:rPr>
          <w:rFonts w:ascii="Ebrima" w:hAnsi="Ebrima" w:cs="Tahoma"/>
          <w:sz w:val="22"/>
          <w:szCs w:val="22"/>
          <w:lang w:val="es-AR"/>
        </w:rPr>
        <w:t xml:space="preserve"> que puede al mismo tiempo resultar atractiva para</w:t>
      </w:r>
      <w:r w:rsidR="00681943" w:rsidRPr="0061390B">
        <w:rPr>
          <w:rFonts w:ascii="Ebrima" w:hAnsi="Ebrima" w:cs="Tahoma"/>
          <w:sz w:val="22"/>
          <w:szCs w:val="22"/>
          <w:lang w:val="es-AR"/>
        </w:rPr>
        <w:t xml:space="preserve"> alumnos de otras carreras de esta facultad y de facultades y cursos en el área de la salud</w:t>
      </w:r>
    </w:p>
    <w:p w:rsidR="00102632" w:rsidRPr="0061390B" w:rsidRDefault="00102632" w:rsidP="00102632">
      <w:pPr>
        <w:widowControl w:val="0"/>
        <w:suppressAutoHyphens/>
        <w:rPr>
          <w:rFonts w:ascii="Ebrima" w:hAnsi="Ebrima" w:cs="Tahoma"/>
          <w:sz w:val="22"/>
          <w:szCs w:val="22"/>
          <w:lang w:val="es-AR"/>
        </w:rPr>
      </w:pPr>
    </w:p>
    <w:p w:rsidR="000F6094" w:rsidRPr="0061390B" w:rsidRDefault="003741B9" w:rsidP="00102632">
      <w:pPr>
        <w:widowControl w:val="0"/>
        <w:suppressAutoHyphens/>
        <w:rPr>
          <w:rFonts w:ascii="Ebrima" w:eastAsia="Arial Unicode MS" w:hAnsi="Ebrima" w:cs="Tahoma"/>
          <w:spacing w:val="-3"/>
          <w:sz w:val="22"/>
          <w:szCs w:val="22"/>
        </w:rPr>
      </w:pPr>
      <w:r w:rsidRPr="0061390B">
        <w:rPr>
          <w:rFonts w:ascii="Ebrima" w:hAnsi="Ebrima" w:cs="Tahoma"/>
          <w:sz w:val="22"/>
          <w:szCs w:val="22"/>
          <w:lang w:val="es-AR"/>
        </w:rPr>
        <w:t xml:space="preserve">Este curso propone un acercamiento a la reflexión en torno de la salud, la enfermedad, el padecimiento, la atención y los cuidados desde la perspectiva de 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t>la antropología</w:t>
      </w:r>
      <w:r w:rsidR="00112A3B" w:rsidRPr="0061390B">
        <w:rPr>
          <w:rFonts w:ascii="Ebrima" w:hAnsi="Ebrima" w:cs="Tahoma"/>
          <w:sz w:val="22"/>
          <w:szCs w:val="22"/>
          <w:lang w:val="es-AR"/>
        </w:rPr>
        <w:t xml:space="preserve">. Se </w:t>
      </w:r>
      <w:r w:rsidR="00112A3B" w:rsidRPr="0061390B">
        <w:rPr>
          <w:rFonts w:ascii="Ebrima" w:eastAsia="Arial Unicode MS" w:hAnsi="Ebrima" w:cs="Tahoma"/>
          <w:spacing w:val="-3"/>
          <w:sz w:val="22"/>
          <w:szCs w:val="22"/>
        </w:rPr>
        <w:t>promueve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t xml:space="preserve"> un conocimiento crítico de las categorías </w:t>
      </w:r>
      <w:r w:rsidR="00184998" w:rsidRPr="0061390B">
        <w:rPr>
          <w:rFonts w:ascii="Ebrima" w:eastAsia="Arial Unicode MS" w:hAnsi="Ebrima" w:cs="Tahoma"/>
          <w:spacing w:val="-3"/>
          <w:sz w:val="22"/>
          <w:szCs w:val="22"/>
        </w:rPr>
        <w:t xml:space="preserve">y las prácticas 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t>desarrolladas en el campo</w:t>
      </w:r>
      <w:r w:rsidR="00112A3B" w:rsidRPr="0061390B">
        <w:rPr>
          <w:rFonts w:ascii="Ebrima" w:eastAsia="Arial Unicode MS" w:hAnsi="Ebrima" w:cs="Tahoma"/>
          <w:spacing w:val="-3"/>
          <w:sz w:val="22"/>
          <w:szCs w:val="22"/>
        </w:rPr>
        <w:t>,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t xml:space="preserve"> propugnando un enfoque de los fenómenos de la salud-enfermedad-atención en sus dimensiones de </w:t>
      </w:r>
      <w:r w:rsidRPr="0061390B">
        <w:rPr>
          <w:rFonts w:ascii="Ebrima" w:hAnsi="Ebrima" w:cs="Tahoma"/>
          <w:spacing w:val="-3"/>
          <w:sz w:val="22"/>
          <w:szCs w:val="22"/>
        </w:rPr>
        <w:t>historicidad, significación social y subjetividad</w:t>
      </w:r>
      <w:r w:rsidR="00B128E7" w:rsidRPr="0061390B">
        <w:rPr>
          <w:rFonts w:ascii="Ebrima" w:hAnsi="Ebrima" w:cs="Tahoma"/>
          <w:spacing w:val="-3"/>
          <w:sz w:val="22"/>
          <w:szCs w:val="22"/>
        </w:rPr>
        <w:t>. Asimismo</w:t>
      </w:r>
      <w:r w:rsidRPr="0061390B">
        <w:rPr>
          <w:rFonts w:ascii="Ebrima" w:hAnsi="Ebrima" w:cs="Tahoma"/>
          <w:spacing w:val="-3"/>
          <w:sz w:val="22"/>
          <w:szCs w:val="22"/>
        </w:rPr>
        <w:t xml:space="preserve">, </w:t>
      </w:r>
      <w:r w:rsidR="00B128E7" w:rsidRPr="0061390B">
        <w:rPr>
          <w:rFonts w:ascii="Ebrima" w:hAnsi="Ebrima" w:cs="Tahoma"/>
          <w:spacing w:val="-3"/>
          <w:sz w:val="22"/>
          <w:szCs w:val="22"/>
        </w:rPr>
        <w:t xml:space="preserve">se apunta a 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t>una reflexión crítica sobre los diferentes enfo</w:t>
      </w:r>
      <w:r w:rsidRPr="0061390B">
        <w:rPr>
          <w:rFonts w:ascii="Ebrima" w:eastAsia="Arial Unicode MS" w:hAnsi="Ebrima" w:cs="Tahoma"/>
          <w:spacing w:val="-3"/>
          <w:sz w:val="22"/>
          <w:szCs w:val="22"/>
        </w:rPr>
        <w:softHyphen/>
        <w:t xml:space="preserve">ques teórico-metodológicos en relación con sus posibilidades explicativo/operativas. </w:t>
      </w:r>
    </w:p>
    <w:p w:rsidR="00A15925" w:rsidRPr="0061390B" w:rsidRDefault="00A15925" w:rsidP="00102632">
      <w:pPr>
        <w:widowControl w:val="0"/>
        <w:suppressAutoHyphens/>
        <w:rPr>
          <w:rFonts w:ascii="Ebrima" w:eastAsia="Arial Unicode MS" w:hAnsi="Ebrima" w:cs="Tahoma"/>
          <w:b/>
          <w:spacing w:val="-3"/>
          <w:sz w:val="22"/>
          <w:szCs w:val="22"/>
        </w:rPr>
      </w:pPr>
    </w:p>
    <w:p w:rsidR="00A905E5" w:rsidRPr="0061390B" w:rsidRDefault="00A905E5" w:rsidP="00102632">
      <w:pPr>
        <w:widowControl w:val="0"/>
        <w:suppressAutoHyphens/>
        <w:rPr>
          <w:rFonts w:ascii="Ebrima" w:eastAsia="Arial Unicode MS" w:hAnsi="Ebrima" w:cs="Tahoma"/>
          <w:b/>
          <w:spacing w:val="-3"/>
          <w:sz w:val="22"/>
          <w:szCs w:val="22"/>
        </w:rPr>
      </w:pPr>
      <w:r w:rsidRPr="0061390B">
        <w:rPr>
          <w:rFonts w:ascii="Ebrima" w:eastAsia="Arial Unicode MS" w:hAnsi="Ebrima" w:cs="Tahoma"/>
          <w:b/>
          <w:spacing w:val="-3"/>
          <w:sz w:val="22"/>
          <w:szCs w:val="22"/>
        </w:rPr>
        <w:lastRenderedPageBreak/>
        <w:t>Objetivos</w:t>
      </w:r>
    </w:p>
    <w:p w:rsidR="00112A3B" w:rsidRPr="0061390B" w:rsidRDefault="00E175C6" w:rsidP="00102632">
      <w:pPr>
        <w:pStyle w:val="Prrafodelista"/>
        <w:widowControl w:val="0"/>
        <w:numPr>
          <w:ilvl w:val="0"/>
          <w:numId w:val="9"/>
        </w:numPr>
        <w:suppressAutoHyphens/>
        <w:contextualSpacing w:val="0"/>
        <w:rPr>
          <w:rFonts w:ascii="Ebrima" w:eastAsia="Arial Unicode MS" w:hAnsi="Ebrima" w:cs="Tahoma"/>
          <w:spacing w:val="-3"/>
          <w:sz w:val="22"/>
          <w:szCs w:val="22"/>
        </w:rPr>
      </w:pPr>
      <w:r w:rsidRPr="0061390B">
        <w:rPr>
          <w:rFonts w:ascii="Ebrima" w:eastAsia="Arial Unicode MS" w:hAnsi="Ebrima"/>
          <w:spacing w:val="-3"/>
          <w:sz w:val="22"/>
          <w:szCs w:val="22"/>
        </w:rPr>
        <w:t>Promover el conocimiento de los antecedentes, los problemas teóricos, las categorías de análisis y los abordajes de investigación y acción antropológica en el campo de la salud</w:t>
      </w:r>
      <w:r w:rsidR="00112A3B" w:rsidRPr="0061390B">
        <w:rPr>
          <w:rFonts w:ascii="Ebrima" w:eastAsia="Arial Unicode MS" w:hAnsi="Ebrima" w:cs="Tahoma"/>
          <w:spacing w:val="-3"/>
          <w:sz w:val="22"/>
          <w:szCs w:val="22"/>
        </w:rPr>
        <w:t xml:space="preserve">. </w:t>
      </w:r>
    </w:p>
    <w:p w:rsidR="00102632" w:rsidRPr="0061390B" w:rsidRDefault="00102632" w:rsidP="00102632">
      <w:pPr>
        <w:pStyle w:val="Prrafodelista"/>
        <w:widowControl w:val="0"/>
        <w:suppressAutoHyphens/>
        <w:contextualSpacing w:val="0"/>
        <w:rPr>
          <w:rFonts w:ascii="Ebrima" w:eastAsia="Arial Unicode MS" w:hAnsi="Ebrima" w:cs="Tahoma"/>
          <w:spacing w:val="-3"/>
          <w:sz w:val="22"/>
          <w:szCs w:val="22"/>
        </w:rPr>
      </w:pPr>
    </w:p>
    <w:p w:rsidR="00E175C6" w:rsidRPr="0061390B" w:rsidRDefault="00E175C6" w:rsidP="00102632">
      <w:pPr>
        <w:pStyle w:val="Prrafode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Ebrima" w:eastAsiaTheme="minorHAnsi" w:hAnsi="Ebrima" w:cs="Verdana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Verdana"/>
          <w:sz w:val="22"/>
          <w:szCs w:val="22"/>
          <w:lang w:val="es-AR" w:eastAsia="en-US"/>
        </w:rPr>
        <w:t>Desarrollar una reflexión crítica sobre los diferentes enfoques teórico-metodológicos en relación con sus posibilidades y potencialidades analíticas en el campo de la investigación y la transferencia.</w:t>
      </w:r>
    </w:p>
    <w:p w:rsidR="00102632" w:rsidRPr="0061390B" w:rsidRDefault="00102632" w:rsidP="00102632">
      <w:pPr>
        <w:pStyle w:val="Prrafodelista"/>
        <w:rPr>
          <w:rFonts w:ascii="Ebrima" w:eastAsiaTheme="minorHAnsi" w:hAnsi="Ebrima" w:cs="Verdana"/>
          <w:sz w:val="22"/>
          <w:szCs w:val="22"/>
          <w:lang w:val="es-AR" w:eastAsia="en-US"/>
        </w:rPr>
      </w:pPr>
    </w:p>
    <w:p w:rsidR="00E175C6" w:rsidRPr="0061390B" w:rsidRDefault="00E175C6" w:rsidP="00102632">
      <w:pPr>
        <w:pStyle w:val="Prrafodelista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 w:val="0"/>
        <w:rPr>
          <w:rFonts w:ascii="Ebrima" w:eastAsiaTheme="minorHAnsi" w:hAnsi="Ebrima" w:cs="Tahoma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Verdana"/>
          <w:sz w:val="22"/>
          <w:szCs w:val="22"/>
          <w:lang w:val="es-AR" w:eastAsia="en-US"/>
        </w:rPr>
        <w:t>Aportar a la generación de competencias teórico-metodológicas para la caracterización de problemas vinculados a la acción profesional en el campo de la salud.</w:t>
      </w:r>
    </w:p>
    <w:p w:rsidR="0085208D" w:rsidRPr="0061390B" w:rsidRDefault="0085208D" w:rsidP="00102632">
      <w:pPr>
        <w:widowControl w:val="0"/>
        <w:suppressAutoHyphens/>
        <w:autoSpaceDE w:val="0"/>
        <w:autoSpaceDN w:val="0"/>
        <w:adjustRightInd w:val="0"/>
        <w:rPr>
          <w:rFonts w:ascii="Ebrima" w:eastAsiaTheme="minorHAnsi" w:hAnsi="Ebrima" w:cs="Tahoma"/>
          <w:b/>
          <w:sz w:val="22"/>
          <w:szCs w:val="22"/>
          <w:lang w:val="es-AR" w:eastAsia="en-US"/>
        </w:rPr>
      </w:pPr>
    </w:p>
    <w:p w:rsidR="00112A3B" w:rsidRPr="0061390B" w:rsidRDefault="007D6D5B" w:rsidP="00102632">
      <w:pPr>
        <w:widowControl w:val="0"/>
        <w:suppressAutoHyphens/>
        <w:autoSpaceDE w:val="0"/>
        <w:autoSpaceDN w:val="0"/>
        <w:adjustRightInd w:val="0"/>
        <w:rPr>
          <w:rFonts w:ascii="Ebrima" w:eastAsiaTheme="minorHAnsi" w:hAnsi="Ebrima" w:cs="Tahoma"/>
          <w:b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Organización de la materia</w:t>
      </w:r>
    </w:p>
    <w:p w:rsidR="00A15925" w:rsidRPr="0061390B" w:rsidRDefault="00A15925" w:rsidP="00102632">
      <w:pPr>
        <w:pStyle w:val="a1Document"/>
        <w:jc w:val="both"/>
        <w:rPr>
          <w:rFonts w:ascii="Ebrima" w:hAnsi="Ebrima"/>
          <w:sz w:val="22"/>
          <w:szCs w:val="22"/>
          <w:lang w:val="es-ES_tradnl"/>
        </w:rPr>
      </w:pPr>
      <w:r w:rsidRPr="0061390B">
        <w:rPr>
          <w:rFonts w:ascii="Ebrima" w:hAnsi="Ebrima"/>
          <w:sz w:val="22"/>
          <w:szCs w:val="22"/>
          <w:lang w:val="es-ES_tradnl"/>
        </w:rPr>
        <w:t>El curso constará de:</w:t>
      </w:r>
    </w:p>
    <w:p w:rsidR="00A15925" w:rsidRPr="0061390B" w:rsidRDefault="00A15925" w:rsidP="00102632">
      <w:pPr>
        <w:pStyle w:val="a1Document"/>
        <w:ind w:left="708"/>
        <w:jc w:val="both"/>
        <w:rPr>
          <w:rFonts w:ascii="Ebrima" w:hAnsi="Ebrima"/>
          <w:sz w:val="22"/>
          <w:szCs w:val="22"/>
          <w:lang w:val="es-ES_tradnl"/>
        </w:rPr>
      </w:pPr>
      <w:r w:rsidRPr="0061390B">
        <w:rPr>
          <w:rFonts w:ascii="Ebrima" w:hAnsi="Ebrima"/>
          <w:sz w:val="22"/>
          <w:szCs w:val="22"/>
          <w:lang w:val="es-ES_tradnl"/>
        </w:rPr>
        <w:t xml:space="preserve">- una clase teórica semanal de </w:t>
      </w:r>
      <w:r w:rsidR="009F130D" w:rsidRPr="0061390B">
        <w:rPr>
          <w:rFonts w:ascii="Ebrima" w:hAnsi="Ebrima"/>
          <w:sz w:val="22"/>
          <w:szCs w:val="22"/>
          <w:lang w:val="es-ES_tradnl"/>
        </w:rPr>
        <w:t>4</w:t>
      </w:r>
      <w:r w:rsidR="00DA660A" w:rsidRPr="0061390B">
        <w:rPr>
          <w:rFonts w:ascii="Ebrima" w:hAnsi="Ebrima"/>
          <w:sz w:val="22"/>
          <w:szCs w:val="22"/>
          <w:lang w:val="es-ES_tradnl"/>
        </w:rPr>
        <w:t xml:space="preserve"> horas.</w:t>
      </w:r>
    </w:p>
    <w:p w:rsidR="00A15925" w:rsidRPr="0061390B" w:rsidRDefault="00A15925" w:rsidP="00102632">
      <w:pPr>
        <w:ind w:firstLine="708"/>
        <w:rPr>
          <w:rFonts w:ascii="Ebrima" w:hAnsi="Ebrima"/>
          <w:sz w:val="22"/>
          <w:szCs w:val="22"/>
        </w:rPr>
      </w:pPr>
      <w:r w:rsidRPr="0061390B">
        <w:rPr>
          <w:rFonts w:ascii="Ebrima" w:hAnsi="Ebrima"/>
          <w:sz w:val="22"/>
          <w:szCs w:val="22"/>
        </w:rPr>
        <w:t>- una clase práctica semanal de 2 horas.</w:t>
      </w:r>
    </w:p>
    <w:p w:rsidR="007D6D5B" w:rsidRPr="0061390B" w:rsidRDefault="009F130D" w:rsidP="00102632">
      <w:pPr>
        <w:widowControl w:val="0"/>
        <w:suppressAutoHyphens/>
        <w:rPr>
          <w:rFonts w:ascii="Ebrima" w:eastAsiaTheme="minorHAnsi" w:hAnsi="Ebrima" w:cs="Tahoma"/>
          <w:sz w:val="22"/>
          <w:szCs w:val="22"/>
          <w:lang w:eastAsia="en-US"/>
        </w:rPr>
      </w:pPr>
      <w:r w:rsidRPr="0061390B">
        <w:rPr>
          <w:rFonts w:ascii="Ebrima" w:eastAsiaTheme="minorHAnsi" w:hAnsi="Ebrima" w:cs="Tahoma"/>
          <w:sz w:val="22"/>
          <w:szCs w:val="22"/>
          <w:lang w:eastAsia="en-US"/>
        </w:rPr>
        <w:t>L</w:t>
      </w:r>
      <w:r w:rsidR="00DA660A" w:rsidRPr="0061390B">
        <w:rPr>
          <w:rFonts w:ascii="Ebrima" w:eastAsiaTheme="minorHAnsi" w:hAnsi="Ebrima" w:cs="Tahoma"/>
          <w:sz w:val="22"/>
          <w:szCs w:val="22"/>
          <w:lang w:eastAsia="en-US"/>
        </w:rPr>
        <w:t xml:space="preserve">as mismas se dictarán sucesivamente los días </w:t>
      </w:r>
      <w:r w:rsidRPr="0061390B">
        <w:rPr>
          <w:rFonts w:ascii="Ebrima" w:eastAsiaTheme="minorHAnsi" w:hAnsi="Ebrima" w:cs="Tahoma"/>
          <w:sz w:val="22"/>
          <w:szCs w:val="22"/>
          <w:lang w:eastAsia="en-US"/>
        </w:rPr>
        <w:t xml:space="preserve">jueves a partir de las </w:t>
      </w:r>
      <w:r w:rsidR="00DA660A" w:rsidRPr="0061390B">
        <w:rPr>
          <w:rFonts w:ascii="Ebrima" w:eastAsiaTheme="minorHAnsi" w:hAnsi="Ebrima" w:cs="Tahoma"/>
          <w:sz w:val="22"/>
          <w:szCs w:val="22"/>
          <w:lang w:eastAsia="en-US"/>
        </w:rPr>
        <w:t>15 horas.</w:t>
      </w:r>
    </w:p>
    <w:p w:rsidR="00DA660A" w:rsidRPr="0061390B" w:rsidRDefault="00DA660A" w:rsidP="00102632">
      <w:pPr>
        <w:widowControl w:val="0"/>
        <w:suppressAutoHyphens/>
        <w:rPr>
          <w:rFonts w:ascii="Ebrima" w:eastAsiaTheme="minorHAnsi" w:hAnsi="Ebrima" w:cs="Tahoma"/>
          <w:sz w:val="22"/>
          <w:szCs w:val="22"/>
          <w:lang w:eastAsia="en-US"/>
        </w:rPr>
      </w:pPr>
    </w:p>
    <w:p w:rsidR="007D6D5B" w:rsidRPr="0061390B" w:rsidRDefault="007D6D5B" w:rsidP="00102632">
      <w:pPr>
        <w:widowControl w:val="0"/>
        <w:suppressAutoHyphens/>
        <w:autoSpaceDE w:val="0"/>
        <w:autoSpaceDN w:val="0"/>
        <w:adjustRightInd w:val="0"/>
        <w:rPr>
          <w:rFonts w:ascii="Ebrima" w:eastAsiaTheme="minorHAnsi" w:hAnsi="Ebrima" w:cs="Tahoma"/>
          <w:b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Modalidad</w:t>
      </w:r>
      <w:r w:rsidR="00A15925"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es</w:t>
      </w: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 xml:space="preserve"> de evaluación y r</w:t>
      </w:r>
      <w:r w:rsidR="00A15925"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e</w:t>
      </w: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g</w:t>
      </w:r>
      <w:r w:rsidR="00A15925"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ímenes</w:t>
      </w: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 xml:space="preserve"> de promoción</w:t>
      </w:r>
    </w:p>
    <w:p w:rsidR="00F11522" w:rsidRPr="0061390B" w:rsidRDefault="00DA660A" w:rsidP="00102632">
      <w:pPr>
        <w:widowControl w:val="0"/>
        <w:suppressAutoHyphens/>
        <w:rPr>
          <w:rFonts w:ascii="Ebrima" w:eastAsiaTheme="minorHAnsi" w:hAnsi="Ebrima" w:cs="Tahoma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La materia o</w:t>
      </w:r>
      <w:r w:rsidR="00483A6E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frecerá la opción de</w:t>
      </w: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 cursada bajo</w:t>
      </w:r>
      <w:r w:rsidR="009F130D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 </w:t>
      </w:r>
      <w:r w:rsidR="007D6D5B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régimen de promoción directa. Según el reglamento vigente</w:t>
      </w:r>
      <w:r w:rsidR="00483A6E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, </w:t>
      </w:r>
      <w:r w:rsidR="004655B9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los alumnos deben cumplir los siguientes requisitos para promoverla</w:t>
      </w:r>
      <w:r w:rsidR="00483A6E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 según esta modalidad</w:t>
      </w:r>
      <w:r w:rsidR="004655B9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:</w:t>
      </w:r>
    </w:p>
    <w:p w:rsidR="004655B9" w:rsidRPr="0061390B" w:rsidRDefault="004655B9" w:rsidP="00102632">
      <w:pPr>
        <w:numPr>
          <w:ilvl w:val="0"/>
          <w:numId w:val="11"/>
        </w:numPr>
        <w:tabs>
          <w:tab w:val="clear" w:pos="0"/>
          <w:tab w:val="num" w:pos="-18"/>
        </w:tabs>
        <w:suppressAutoHyphens/>
        <w:ind w:left="697" w:hanging="357"/>
        <w:rPr>
          <w:rFonts w:ascii="Ebrima" w:eastAsia="Garamond" w:hAnsi="Ebrima" w:cs="Garamond"/>
          <w:sz w:val="22"/>
          <w:szCs w:val="22"/>
        </w:rPr>
      </w:pPr>
      <w:r w:rsidRPr="0061390B">
        <w:rPr>
          <w:rFonts w:ascii="Ebrima" w:eastAsia="Garamond" w:hAnsi="Ebrima" w:cs="Garamond"/>
          <w:sz w:val="22"/>
          <w:szCs w:val="22"/>
        </w:rPr>
        <w:t xml:space="preserve">80% de asistencia a clases </w:t>
      </w:r>
      <w:r w:rsidR="00483A6E" w:rsidRPr="0061390B">
        <w:rPr>
          <w:rFonts w:ascii="Ebrima" w:eastAsia="Garamond" w:hAnsi="Ebrima" w:cs="Garamond"/>
          <w:sz w:val="22"/>
          <w:szCs w:val="22"/>
        </w:rPr>
        <w:t>t</w:t>
      </w:r>
      <w:r w:rsidRPr="0061390B">
        <w:rPr>
          <w:rFonts w:ascii="Ebrima" w:eastAsia="Garamond" w:hAnsi="Ebrima" w:cs="Garamond"/>
          <w:sz w:val="22"/>
          <w:szCs w:val="22"/>
        </w:rPr>
        <w:t>eóricas</w:t>
      </w:r>
      <w:r w:rsidR="009F130D" w:rsidRPr="0061390B">
        <w:rPr>
          <w:rFonts w:ascii="Ebrima" w:eastAsia="Garamond" w:hAnsi="Ebrima" w:cs="Garamond"/>
          <w:sz w:val="22"/>
          <w:szCs w:val="22"/>
        </w:rPr>
        <w:t xml:space="preserve"> y</w:t>
      </w:r>
      <w:r w:rsidR="00483A6E" w:rsidRPr="0061390B">
        <w:rPr>
          <w:rFonts w:ascii="Ebrima" w:hAnsi="Ebrima" w:cs="Garamond"/>
          <w:sz w:val="22"/>
          <w:szCs w:val="22"/>
        </w:rPr>
        <w:t xml:space="preserve"> prácticas</w:t>
      </w:r>
      <w:r w:rsidR="00DA660A" w:rsidRPr="0061390B">
        <w:rPr>
          <w:rFonts w:ascii="Ebrima" w:eastAsia="Garamond" w:hAnsi="Ebrima" w:cs="Garamond"/>
          <w:sz w:val="22"/>
          <w:szCs w:val="22"/>
        </w:rPr>
        <w:t>.</w:t>
      </w:r>
    </w:p>
    <w:p w:rsidR="004655B9" w:rsidRPr="0061390B" w:rsidRDefault="00A15925" w:rsidP="00102632">
      <w:pPr>
        <w:numPr>
          <w:ilvl w:val="0"/>
          <w:numId w:val="11"/>
        </w:numPr>
        <w:suppressAutoHyphens/>
        <w:ind w:left="697" w:hanging="357"/>
        <w:rPr>
          <w:rFonts w:ascii="Ebrima" w:eastAsia="Garamond" w:hAnsi="Ebrima" w:cs="Garamond"/>
          <w:sz w:val="22"/>
          <w:szCs w:val="22"/>
        </w:rPr>
      </w:pPr>
      <w:r w:rsidRPr="0061390B">
        <w:rPr>
          <w:rFonts w:ascii="Ebrima" w:hAnsi="Ebrima" w:cs="Garamond"/>
          <w:sz w:val="22"/>
          <w:szCs w:val="22"/>
        </w:rPr>
        <w:t xml:space="preserve">Aprobación de dos </w:t>
      </w:r>
      <w:r w:rsidR="004655B9" w:rsidRPr="0061390B">
        <w:rPr>
          <w:rFonts w:ascii="Ebrima" w:hAnsi="Ebrima" w:cs="Garamond"/>
          <w:sz w:val="22"/>
          <w:szCs w:val="22"/>
        </w:rPr>
        <w:t>evaluaciones</w:t>
      </w:r>
      <w:r w:rsidR="009F130D" w:rsidRPr="0061390B">
        <w:rPr>
          <w:rFonts w:ascii="Ebrima" w:hAnsi="Ebrima" w:cs="Garamond"/>
          <w:sz w:val="22"/>
          <w:szCs w:val="22"/>
        </w:rPr>
        <w:t xml:space="preserve"> </w:t>
      </w:r>
      <w:r w:rsidR="004655B9" w:rsidRPr="0061390B">
        <w:rPr>
          <w:rFonts w:ascii="Ebrima" w:hAnsi="Ebrima" w:cs="Garamond"/>
          <w:sz w:val="22"/>
          <w:szCs w:val="22"/>
        </w:rPr>
        <w:t>parciales</w:t>
      </w:r>
      <w:r w:rsidRPr="0061390B">
        <w:rPr>
          <w:rFonts w:ascii="Ebrima" w:hAnsi="Ebrima" w:cs="Garamond"/>
          <w:sz w:val="22"/>
          <w:szCs w:val="22"/>
        </w:rPr>
        <w:t xml:space="preserve"> y de</w:t>
      </w:r>
      <w:r w:rsidR="00DA660A" w:rsidRPr="0061390B">
        <w:rPr>
          <w:rFonts w:ascii="Ebrima" w:hAnsi="Ebrima" w:cs="Garamond"/>
          <w:sz w:val="22"/>
          <w:szCs w:val="22"/>
        </w:rPr>
        <w:t xml:space="preserve"> un</w:t>
      </w:r>
      <w:r w:rsidR="009F130D" w:rsidRPr="0061390B">
        <w:rPr>
          <w:rFonts w:ascii="Ebrima" w:hAnsi="Ebrima" w:cs="Garamond"/>
          <w:sz w:val="22"/>
          <w:szCs w:val="22"/>
        </w:rPr>
        <w:t xml:space="preserve"> </w:t>
      </w:r>
      <w:r w:rsidR="004655B9" w:rsidRPr="0061390B">
        <w:rPr>
          <w:rFonts w:ascii="Ebrima" w:hAnsi="Ebrima" w:cs="Garamond"/>
          <w:sz w:val="22"/>
          <w:szCs w:val="22"/>
        </w:rPr>
        <w:t>trabajo</w:t>
      </w:r>
      <w:r w:rsidR="009F130D" w:rsidRPr="0061390B">
        <w:rPr>
          <w:rFonts w:ascii="Ebrima" w:hAnsi="Ebrima" w:cs="Garamond"/>
          <w:sz w:val="22"/>
          <w:szCs w:val="22"/>
        </w:rPr>
        <w:t xml:space="preserve"> </w:t>
      </w:r>
      <w:r w:rsidR="004655B9" w:rsidRPr="0061390B">
        <w:rPr>
          <w:rFonts w:ascii="Ebrima" w:hAnsi="Ebrima" w:cs="Garamond"/>
          <w:sz w:val="22"/>
          <w:szCs w:val="22"/>
        </w:rPr>
        <w:t>de integración</w:t>
      </w:r>
      <w:r w:rsidR="009F130D" w:rsidRPr="0061390B">
        <w:rPr>
          <w:rFonts w:ascii="Ebrima" w:hAnsi="Ebrima" w:cs="Garamond"/>
          <w:sz w:val="22"/>
          <w:szCs w:val="22"/>
        </w:rPr>
        <w:t xml:space="preserve"> </w:t>
      </w:r>
      <w:r w:rsidR="00DA660A" w:rsidRPr="0061390B">
        <w:rPr>
          <w:rFonts w:ascii="Ebrima" w:hAnsi="Ebrima"/>
          <w:sz w:val="22"/>
          <w:szCs w:val="22"/>
        </w:rPr>
        <w:t>conceptual y problematización en torno de algún eje del curso.</w:t>
      </w:r>
    </w:p>
    <w:p w:rsidR="0067562A" w:rsidRPr="0061390B" w:rsidRDefault="004655B9" w:rsidP="00102632">
      <w:pPr>
        <w:numPr>
          <w:ilvl w:val="0"/>
          <w:numId w:val="11"/>
        </w:numPr>
        <w:suppressAutoHyphens/>
        <w:ind w:left="697" w:hanging="357"/>
        <w:rPr>
          <w:rFonts w:ascii="Ebrima" w:hAnsi="Ebrima" w:cs="Garamond"/>
          <w:sz w:val="22"/>
          <w:szCs w:val="22"/>
        </w:rPr>
      </w:pPr>
      <w:r w:rsidRPr="0061390B">
        <w:rPr>
          <w:rFonts w:ascii="Ebrima" w:hAnsi="Ebrima" w:cs="Garamond"/>
          <w:sz w:val="22"/>
          <w:szCs w:val="22"/>
        </w:rPr>
        <w:t xml:space="preserve">Promedio de calificaciones de 7 (siete) o más. Para el cálculo del promedio se considerarán con igual ponderación las calificaciones de las tres instancias de evaluación. </w:t>
      </w:r>
    </w:p>
    <w:p w:rsidR="00102632" w:rsidRPr="0061390B" w:rsidRDefault="00102632" w:rsidP="00102632">
      <w:pPr>
        <w:rPr>
          <w:rFonts w:ascii="Ebrima" w:hAnsi="Ebrima"/>
          <w:sz w:val="22"/>
          <w:szCs w:val="22"/>
        </w:rPr>
      </w:pPr>
    </w:p>
    <w:p w:rsidR="00DA660A" w:rsidRPr="0061390B" w:rsidRDefault="00DA660A" w:rsidP="00102632">
      <w:pPr>
        <w:rPr>
          <w:rFonts w:ascii="Ebrima" w:hAnsi="Ebrima"/>
          <w:sz w:val="22"/>
          <w:szCs w:val="22"/>
        </w:rPr>
      </w:pPr>
      <w:r w:rsidRPr="0061390B">
        <w:rPr>
          <w:rFonts w:ascii="Ebrima" w:hAnsi="Ebrima"/>
          <w:sz w:val="22"/>
          <w:szCs w:val="22"/>
        </w:rPr>
        <w:t xml:space="preserve">Se ofrecerá asimismo la posibilidad de cursar bajo el régimen de promoción con examen. En este caso las clases prácticas serán obligatorias, debiendo los alumnos asistir como mínimo a un 75% de las mismas. Las clases teóricas </w:t>
      </w:r>
      <w:r w:rsidR="002307E0" w:rsidRPr="0061390B">
        <w:rPr>
          <w:rFonts w:ascii="Ebrima" w:hAnsi="Ebrima"/>
          <w:sz w:val="22"/>
          <w:szCs w:val="22"/>
        </w:rPr>
        <w:t xml:space="preserve">y teórico-prácticas </w:t>
      </w:r>
      <w:r w:rsidRPr="0061390B">
        <w:rPr>
          <w:rFonts w:ascii="Ebrima" w:hAnsi="Ebrima"/>
          <w:sz w:val="22"/>
          <w:szCs w:val="22"/>
        </w:rPr>
        <w:t>no serán obligatorias, recomendándose, sin embargo, la concurrencia a las mismas. Se realizarán dos evaluaciones parciales y se exigirá la entrega de un trabajo de integración al finalizar la cursada. Estos deberán ser aprobados con una nota promedio mínima de 4 (cuatro). Bajo este régimen, la materia se aprobará mediante un examen final oral con una nota mínima de cuatro (4). Los exámenes finales se llevarán a cabo en las fechas que fije la Facultad.</w:t>
      </w:r>
    </w:p>
    <w:p w:rsidR="00DA660A" w:rsidRPr="0061390B" w:rsidRDefault="00DA660A" w:rsidP="00102632">
      <w:pPr>
        <w:widowControl w:val="0"/>
        <w:suppressAutoHyphens/>
        <w:rPr>
          <w:rFonts w:ascii="Ebrima" w:eastAsiaTheme="minorHAnsi" w:hAnsi="Ebrima" w:cs="Tahoma"/>
          <w:sz w:val="22"/>
          <w:szCs w:val="22"/>
          <w:lang w:eastAsia="en-US"/>
        </w:rPr>
      </w:pPr>
    </w:p>
    <w:p w:rsidR="0061390B" w:rsidRDefault="0061390B">
      <w:pPr>
        <w:rPr>
          <w:rFonts w:ascii="Ebrima" w:eastAsiaTheme="minorHAnsi" w:hAnsi="Ebrima" w:cs="Tahoma"/>
          <w:b/>
          <w:sz w:val="22"/>
          <w:szCs w:val="22"/>
          <w:lang w:val="es-AR" w:eastAsia="en-US"/>
        </w:rPr>
      </w:pPr>
      <w:r>
        <w:rPr>
          <w:rFonts w:ascii="Ebrima" w:eastAsiaTheme="minorHAnsi" w:hAnsi="Ebrima" w:cs="Tahoma"/>
          <w:b/>
          <w:sz w:val="22"/>
          <w:szCs w:val="22"/>
          <w:lang w:val="es-AR" w:eastAsia="en-US"/>
        </w:rPr>
        <w:br w:type="page"/>
      </w:r>
    </w:p>
    <w:p w:rsidR="00E077C1" w:rsidRPr="0061390B" w:rsidRDefault="00E077C1" w:rsidP="00102632">
      <w:pPr>
        <w:widowControl w:val="0"/>
        <w:suppressAutoHyphens/>
        <w:rPr>
          <w:rFonts w:ascii="Ebrima" w:eastAsia="Arial Unicode MS" w:hAnsi="Ebrima" w:cs="Tahoma"/>
          <w:b/>
          <w:spacing w:val="-3"/>
          <w:sz w:val="22"/>
          <w:szCs w:val="22"/>
        </w:rPr>
      </w:pP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lastRenderedPageBreak/>
        <w:t>PROGRAMA</w:t>
      </w:r>
    </w:p>
    <w:p w:rsidR="00F96394" w:rsidRPr="0061390B" w:rsidRDefault="00F96394" w:rsidP="00102632">
      <w:pPr>
        <w:rPr>
          <w:rFonts w:ascii="Ebrima" w:hAnsi="Ebrima" w:cs="Tahoma"/>
          <w:b/>
          <w:spacing w:val="-3"/>
          <w:sz w:val="22"/>
          <w:szCs w:val="22"/>
          <w:lang w:val="es-AR"/>
        </w:rPr>
      </w:pPr>
    </w:p>
    <w:p w:rsidR="00CA4A66" w:rsidRPr="0061390B" w:rsidRDefault="00F96394" w:rsidP="00102632">
      <w:pPr>
        <w:rPr>
          <w:rFonts w:ascii="Ebrima" w:hAnsi="Ebrima" w:cs="Tahoma"/>
          <w:b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es-AR"/>
        </w:rPr>
        <w:t>I</w:t>
      </w:r>
    </w:p>
    <w:p w:rsidR="00C317C9" w:rsidRPr="0061390B" w:rsidRDefault="00C317C9" w:rsidP="00C317C9">
      <w:pPr>
        <w:rPr>
          <w:rFonts w:ascii="Ebrima" w:hAnsi="Ebrima"/>
          <w:spacing w:val="-3"/>
          <w:sz w:val="22"/>
          <w:szCs w:val="22"/>
          <w:lang w:val="es-AR"/>
        </w:rPr>
      </w:pPr>
      <w:r w:rsidRPr="0061390B">
        <w:rPr>
          <w:rFonts w:ascii="Ebrima" w:hAnsi="Ebrima"/>
          <w:b/>
          <w:bCs/>
          <w:sz w:val="22"/>
          <w:szCs w:val="22"/>
        </w:rPr>
        <w:t>Antecedentes y definiciones en antropología de la salud</w:t>
      </w:r>
      <w:r w:rsidRPr="0061390B">
        <w:rPr>
          <w:rFonts w:ascii="Ebrima" w:hAnsi="Ebrima"/>
          <w:spacing w:val="-3"/>
          <w:sz w:val="22"/>
          <w:szCs w:val="22"/>
          <w:lang w:val="es-AR"/>
        </w:rPr>
        <w:t>.</w:t>
      </w:r>
    </w:p>
    <w:p w:rsidR="003957E6" w:rsidRPr="0061390B" w:rsidRDefault="001E7D36" w:rsidP="00871EC4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z w:val="22"/>
          <w:szCs w:val="22"/>
        </w:rPr>
      </w:pPr>
      <w:r w:rsidRPr="0061390B">
        <w:rPr>
          <w:rFonts w:ascii="Ebrima" w:hAnsi="Ebrima"/>
          <w:spacing w:val="-3"/>
          <w:sz w:val="22"/>
          <w:szCs w:val="22"/>
          <w:lang w:val="es-AR"/>
        </w:rPr>
        <w:t xml:space="preserve">La antropología clásica y sus aportes a los estudios de </w:t>
      </w:r>
      <w:r w:rsidRPr="0061390B">
        <w:rPr>
          <w:rFonts w:ascii="Ebrima" w:hAnsi="Ebrima"/>
          <w:sz w:val="22"/>
          <w:szCs w:val="22"/>
        </w:rPr>
        <w:t>creencias, saberes, racionalidades y prácticas en salud, enfermedad y atención:</w:t>
      </w:r>
      <w:r w:rsidR="00A7710F" w:rsidRPr="0061390B">
        <w:rPr>
          <w:rFonts w:ascii="Ebrima" w:hAnsi="Ebrima"/>
          <w:sz w:val="22"/>
          <w:szCs w:val="22"/>
        </w:rPr>
        <w:t xml:space="preserve"> </w:t>
      </w:r>
      <w:r w:rsidR="005776D1" w:rsidRPr="0061390B">
        <w:rPr>
          <w:rFonts w:ascii="Ebrima" w:hAnsi="Ebrima"/>
          <w:spacing w:val="-3"/>
          <w:sz w:val="22"/>
          <w:szCs w:val="22"/>
          <w:lang w:val="es-AR"/>
        </w:rPr>
        <w:t>E. Evans-Pritchard</w:t>
      </w:r>
      <w:r w:rsidR="003957E6" w:rsidRPr="0061390B">
        <w:rPr>
          <w:rFonts w:ascii="Ebrima" w:hAnsi="Ebrima"/>
          <w:spacing w:val="-3"/>
          <w:sz w:val="22"/>
          <w:szCs w:val="22"/>
          <w:lang w:val="es-AR"/>
        </w:rPr>
        <w:t xml:space="preserve">. </w:t>
      </w:r>
      <w:r w:rsidR="00546DC7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La enfermedad y la </w:t>
      </w:r>
      <w:r w:rsidR="005776D1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normalidad </w:t>
      </w:r>
      <w:r w:rsidR="00546DC7" w:rsidRPr="0061390B">
        <w:rPr>
          <w:rFonts w:ascii="Ebrima" w:hAnsi="Ebrima" w:cs="Tahoma"/>
          <w:spacing w:val="-3"/>
          <w:sz w:val="22"/>
          <w:szCs w:val="22"/>
          <w:lang w:val="es-AR"/>
        </w:rPr>
        <w:t>en la antropología culturalista</w:t>
      </w:r>
      <w:r w:rsidR="005776D1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y el problema del relativismo cultural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: R. Benedict</w:t>
      </w:r>
      <w:r w:rsidR="00546DC7" w:rsidRPr="0061390B">
        <w:rPr>
          <w:rFonts w:ascii="Ebrima" w:hAnsi="Ebrima" w:cs="Tahoma"/>
          <w:sz w:val="22"/>
          <w:szCs w:val="22"/>
        </w:rPr>
        <w:t xml:space="preserve">. </w:t>
      </w:r>
      <w:r w:rsidR="00241EF4" w:rsidRPr="0061390B">
        <w:rPr>
          <w:rFonts w:ascii="Ebrima" w:hAnsi="Ebrima" w:cs="Tahoma"/>
          <w:sz w:val="22"/>
          <w:szCs w:val="22"/>
        </w:rPr>
        <w:t>L</w:t>
      </w:r>
      <w:r w:rsidR="004D7E4F" w:rsidRPr="0061390B">
        <w:rPr>
          <w:rFonts w:ascii="Ebrima" w:hAnsi="Ebrima" w:cs="Tahoma"/>
          <w:sz w:val="22"/>
          <w:szCs w:val="22"/>
        </w:rPr>
        <w:t xml:space="preserve">a antropología médica y de la salud en la Argentina. </w:t>
      </w:r>
    </w:p>
    <w:p w:rsidR="002319C9" w:rsidRPr="0061390B" w:rsidRDefault="002319C9" w:rsidP="002319C9">
      <w:pPr>
        <w:pStyle w:val="Prrafodelista"/>
        <w:numPr>
          <w:ilvl w:val="0"/>
          <w:numId w:val="4"/>
        </w:numPr>
        <w:rPr>
          <w:rFonts w:ascii="Ebrima" w:hAnsi="Ebrima" w:cs="Tahoma"/>
          <w:sz w:val="22"/>
          <w:szCs w:val="22"/>
        </w:rPr>
      </w:pPr>
      <w:r w:rsidRPr="0061390B">
        <w:rPr>
          <w:rFonts w:ascii="Ebrima" w:hAnsi="Ebrima" w:cs="Tahoma"/>
          <w:sz w:val="22"/>
          <w:szCs w:val="22"/>
        </w:rPr>
        <w:t>Conceptos y orientaciones básicas de la antropología de la salud. Patología, padecimiento; la producción social de enfermedad/la construcción social de la enfermedad. El concepto proceso salud-enfermedad-atención.</w:t>
      </w:r>
    </w:p>
    <w:p w:rsidR="002319C9" w:rsidRPr="0061390B" w:rsidRDefault="002319C9" w:rsidP="00102632">
      <w:pPr>
        <w:suppressAutoHyphens/>
        <w:rPr>
          <w:rFonts w:ascii="Ebrima" w:hAnsi="Ebrima" w:cs="Tahoma"/>
          <w:b/>
          <w:spacing w:val="-3"/>
          <w:sz w:val="22"/>
          <w:szCs w:val="22"/>
          <w:lang w:val="es-ES"/>
        </w:rPr>
      </w:pPr>
    </w:p>
    <w:p w:rsidR="00CD5C79" w:rsidRPr="0061390B" w:rsidRDefault="00CD5C79" w:rsidP="00102632">
      <w:pPr>
        <w:suppressAutoHyphens/>
        <w:rPr>
          <w:rFonts w:ascii="Ebrima" w:hAnsi="Ebrima" w:cs="Tahoma"/>
          <w:b/>
          <w:spacing w:val="-3"/>
          <w:sz w:val="22"/>
          <w:szCs w:val="22"/>
          <w:lang w:val="es-ES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es-ES"/>
        </w:rPr>
        <w:t>Bibliografía obligatoria</w:t>
      </w:r>
    </w:p>
    <w:p w:rsidR="00CD5C79" w:rsidRPr="0061390B" w:rsidRDefault="00CD5C79" w:rsidP="005776D1">
      <w:pPr>
        <w:suppressAutoHyphens/>
        <w:rPr>
          <w:rFonts w:ascii="Ebrima" w:hAnsi="Ebrima" w:cs="Tahoma"/>
          <w:spacing w:val="-3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es-ES"/>
        </w:rPr>
        <w:t xml:space="preserve">EVANS PRITCHARD, E. </w:t>
      </w:r>
      <w:r w:rsidRPr="0061390B">
        <w:rPr>
          <w:rFonts w:ascii="Ebrima" w:hAnsi="Ebrima" w:cs="Tahoma"/>
          <w:spacing w:val="-3"/>
          <w:sz w:val="22"/>
          <w:szCs w:val="22"/>
          <w:lang w:val="es-ES"/>
        </w:rPr>
        <w:t xml:space="preserve"> (1976) </w:t>
      </w:r>
      <w:r w:rsidRPr="0061390B">
        <w:rPr>
          <w:rFonts w:ascii="Ebrima" w:hAnsi="Ebrima" w:cs="Tahoma"/>
          <w:i/>
          <w:spacing w:val="-3"/>
          <w:sz w:val="22"/>
          <w:szCs w:val="22"/>
          <w:lang w:val="es-ES"/>
        </w:rPr>
        <w:t xml:space="preserve">Brujería, magia y oráculos entre los Azande, </w:t>
      </w:r>
      <w:r w:rsidRPr="0061390B">
        <w:rPr>
          <w:rFonts w:ascii="Ebrima" w:hAnsi="Ebrima" w:cs="Tahoma"/>
          <w:spacing w:val="-3"/>
          <w:sz w:val="22"/>
          <w:szCs w:val="22"/>
          <w:lang w:val="es-ES"/>
        </w:rPr>
        <w:t xml:space="preserve">Barcelona: 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Anagrama. </w:t>
      </w:r>
      <w:r w:rsidRPr="0061390B">
        <w:rPr>
          <w:rFonts w:ascii="Ebrima" w:hAnsi="Ebrima" w:cs="Tahoma"/>
          <w:spacing w:val="-3"/>
          <w:sz w:val="22"/>
          <w:szCs w:val="22"/>
          <w:lang w:val="en-US"/>
        </w:rPr>
        <w:t>(Selección.)</w:t>
      </w:r>
    </w:p>
    <w:p w:rsidR="00CD5C79" w:rsidRPr="0061390B" w:rsidRDefault="00CD5C79" w:rsidP="00102632">
      <w:pPr>
        <w:rPr>
          <w:rFonts w:ascii="Ebrima" w:hAnsi="Ebrima" w:cs="Tahoma"/>
          <w:sz w:val="22"/>
          <w:szCs w:val="22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>BENEDICT, R.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 (1934) Anthropology and the Abnormal, </w:t>
      </w:r>
      <w:r w:rsidRPr="0061390B">
        <w:rPr>
          <w:rFonts w:ascii="Ebrima" w:hAnsi="Ebrima" w:cs="Tahoma"/>
          <w:i/>
          <w:sz w:val="22"/>
          <w:szCs w:val="22"/>
          <w:lang w:val="en-US"/>
        </w:rPr>
        <w:t>Journal of General Psychology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, 10, 59-82. </w:t>
      </w:r>
      <w:r w:rsidRPr="0061390B">
        <w:rPr>
          <w:rFonts w:ascii="Ebrima" w:hAnsi="Ebrima" w:cs="Tahoma"/>
          <w:sz w:val="22"/>
          <w:szCs w:val="22"/>
        </w:rPr>
        <w:t>Traducción de la Cátedra de Historia de la Teoría Antropológica, FFyL, UBA, Buenos Aires.</w:t>
      </w:r>
    </w:p>
    <w:p w:rsidR="00CD5C79" w:rsidRPr="0061390B" w:rsidRDefault="00CD5C79" w:rsidP="00102632">
      <w:pPr>
        <w:suppressAutoHyphens/>
        <w:rPr>
          <w:rFonts w:ascii="Ebrima" w:hAnsi="Ebrima" w:cs="Tahoma"/>
          <w:spacing w:val="-3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pacing w:val="-3"/>
          <w:sz w:val="22"/>
          <w:szCs w:val="22"/>
        </w:rPr>
        <w:t>GOOD, B.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(2003) </w:t>
      </w:r>
      <w:r w:rsidRPr="0061390B">
        <w:rPr>
          <w:rFonts w:ascii="Ebrima" w:hAnsi="Ebrima" w:cs="Tahoma"/>
          <w:bCs/>
          <w:spacing w:val="-3"/>
          <w:sz w:val="22"/>
          <w:szCs w:val="22"/>
          <w:lang w:val="es-AR"/>
        </w:rPr>
        <w:t>La antropología médica y el problema de la creencia, Representaciones de la enfermedad en antropología médica, en</w:t>
      </w:r>
      <w:r w:rsidR="00C317C9" w:rsidRPr="0061390B">
        <w:rPr>
          <w:rFonts w:ascii="Ebrima" w:hAnsi="Ebrima" w:cs="Tahoma"/>
          <w:bCs/>
          <w:spacing w:val="-3"/>
          <w:sz w:val="22"/>
          <w:szCs w:val="22"/>
          <w:lang w:val="es-AR"/>
        </w:rPr>
        <w:t xml:space="preserve"> </w:t>
      </w:r>
      <w:r w:rsidRPr="0061390B">
        <w:rPr>
          <w:rFonts w:ascii="Ebrima" w:hAnsi="Ebrima" w:cs="Tahoma"/>
          <w:i/>
          <w:spacing w:val="-3"/>
          <w:sz w:val="22"/>
          <w:szCs w:val="22"/>
          <w:lang w:val="es-AR"/>
        </w:rPr>
        <w:t xml:space="preserve">Medicina, racionalidad y experiencia. </w:t>
      </w:r>
      <w:r w:rsidRPr="0061390B">
        <w:rPr>
          <w:rFonts w:ascii="Ebrima" w:hAnsi="Ebrima" w:cs="Tahoma"/>
          <w:i/>
          <w:spacing w:val="-3"/>
          <w:sz w:val="22"/>
          <w:szCs w:val="22"/>
          <w:lang w:val="en-US"/>
        </w:rPr>
        <w:t>Una</w:t>
      </w:r>
      <w:r w:rsidR="00E967BF" w:rsidRPr="0061390B">
        <w:rPr>
          <w:rFonts w:ascii="Ebrima" w:hAnsi="Ebrima" w:cs="Tahoma"/>
          <w:i/>
          <w:spacing w:val="-3"/>
          <w:sz w:val="22"/>
          <w:szCs w:val="22"/>
          <w:lang w:val="en-US"/>
        </w:rPr>
        <w:t xml:space="preserve"> perspective </w:t>
      </w:r>
      <w:r w:rsidRPr="0061390B">
        <w:rPr>
          <w:rFonts w:ascii="Ebrima" w:hAnsi="Ebrima" w:cs="Tahoma"/>
          <w:i/>
          <w:spacing w:val="-3"/>
          <w:sz w:val="22"/>
          <w:szCs w:val="22"/>
          <w:lang w:val="en-US"/>
        </w:rPr>
        <w:t>antropológica,</w:t>
      </w:r>
      <w:r w:rsidRPr="0061390B">
        <w:rPr>
          <w:rFonts w:ascii="Ebrima" w:hAnsi="Ebrima" w:cs="Tahoma"/>
          <w:spacing w:val="-3"/>
          <w:sz w:val="22"/>
          <w:szCs w:val="22"/>
          <w:lang w:val="en-US"/>
        </w:rPr>
        <w:t xml:space="preserve"> Barcelona: EdicionsBellaterra.</w:t>
      </w:r>
    </w:p>
    <w:p w:rsidR="00CD5C79" w:rsidRPr="0061390B" w:rsidRDefault="00CD5C79" w:rsidP="00102632">
      <w:pPr>
        <w:tabs>
          <w:tab w:val="left" w:pos="142"/>
        </w:tabs>
        <w:autoSpaceDE w:val="0"/>
        <w:autoSpaceDN w:val="0"/>
        <w:adjustRightInd w:val="0"/>
        <w:rPr>
          <w:rFonts w:ascii="Ebrima" w:hAnsi="Ebrima" w:cs="Tahoma"/>
          <w:spacing w:val="-6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pacing w:val="-6"/>
          <w:sz w:val="22"/>
          <w:szCs w:val="22"/>
          <w:lang w:val="en-US"/>
        </w:rPr>
        <w:t>HELMAN, C.</w:t>
      </w:r>
      <w:r w:rsidRPr="0061390B">
        <w:rPr>
          <w:rFonts w:ascii="Ebrima" w:hAnsi="Ebrima" w:cs="Tahoma"/>
          <w:spacing w:val="-6"/>
          <w:sz w:val="22"/>
          <w:szCs w:val="22"/>
          <w:lang w:val="en-US"/>
        </w:rPr>
        <w:t xml:space="preserve"> (1981) Disease versus illness in general practice</w:t>
      </w:r>
      <w:r w:rsidRPr="0061390B">
        <w:rPr>
          <w:rFonts w:ascii="Ebrima" w:hAnsi="Ebrima" w:cs="Tahoma"/>
          <w:i/>
          <w:spacing w:val="-6"/>
          <w:sz w:val="22"/>
          <w:szCs w:val="22"/>
          <w:lang w:val="en-US"/>
        </w:rPr>
        <w:t>, Journal of the Royal College of General Practitioners</w:t>
      </w:r>
      <w:r w:rsidRPr="0061390B">
        <w:rPr>
          <w:rFonts w:ascii="Ebrima" w:hAnsi="Ebrima" w:cs="Tahoma"/>
          <w:spacing w:val="-6"/>
          <w:sz w:val="22"/>
          <w:szCs w:val="22"/>
          <w:lang w:val="en-US"/>
        </w:rPr>
        <w:t>, 31 (230): 548–552, setiembre.</w:t>
      </w:r>
    </w:p>
    <w:p w:rsidR="00CD5C79" w:rsidRPr="0061390B" w:rsidRDefault="00CD5C79" w:rsidP="00102632">
      <w:pPr>
        <w:tabs>
          <w:tab w:val="left" w:pos="142"/>
        </w:tabs>
        <w:autoSpaceDE w:val="0"/>
        <w:autoSpaceDN w:val="0"/>
        <w:adjustRightInd w:val="0"/>
        <w:rPr>
          <w:rFonts w:ascii="Ebrima" w:hAnsi="Ebrima" w:cs="Tahoma"/>
          <w:spacing w:val="-6"/>
          <w:sz w:val="22"/>
          <w:szCs w:val="22"/>
          <w:lang w:val="es-AR"/>
        </w:rPr>
      </w:pPr>
      <w:r w:rsidRPr="0061390B">
        <w:rPr>
          <w:rFonts w:ascii="Ebrima" w:hAnsi="Ebrima" w:cs="Tahoma"/>
          <w:b/>
          <w:spacing w:val="-6"/>
          <w:sz w:val="22"/>
          <w:szCs w:val="22"/>
          <w:lang w:val="en-US"/>
        </w:rPr>
        <w:t>SINGER, M.</w:t>
      </w:r>
      <w:r w:rsidRPr="0061390B">
        <w:rPr>
          <w:rFonts w:ascii="Ebrima" w:hAnsi="Ebrima" w:cs="Tahoma"/>
          <w:spacing w:val="-6"/>
          <w:sz w:val="22"/>
          <w:szCs w:val="22"/>
          <w:lang w:val="en-US"/>
        </w:rPr>
        <w:t xml:space="preserve"> (2004) The </w:t>
      </w:r>
      <w:r w:rsidR="00612DCF">
        <w:rPr>
          <w:rFonts w:ascii="Ebrima" w:hAnsi="Ebrima" w:cs="Tahoma"/>
          <w:spacing w:val="-6"/>
          <w:sz w:val="22"/>
          <w:szCs w:val="22"/>
          <w:lang w:val="en-US"/>
        </w:rPr>
        <w:t xml:space="preserve"> </w:t>
      </w:r>
      <w:r w:rsidRPr="0061390B">
        <w:rPr>
          <w:rFonts w:ascii="Ebrima" w:hAnsi="Ebrima" w:cs="Tahoma"/>
          <w:spacing w:val="-6"/>
          <w:sz w:val="22"/>
          <w:szCs w:val="22"/>
          <w:lang w:val="en-US"/>
        </w:rPr>
        <w:t xml:space="preserve">social origins and expressions of illness, </w:t>
      </w:r>
      <w:r w:rsidRPr="0061390B">
        <w:rPr>
          <w:rFonts w:ascii="Ebrima" w:hAnsi="Ebrima" w:cs="Tahoma"/>
          <w:i/>
          <w:spacing w:val="-6"/>
          <w:sz w:val="22"/>
          <w:szCs w:val="22"/>
          <w:lang w:val="en-US"/>
        </w:rPr>
        <w:t>British Medical Bulletin</w:t>
      </w:r>
      <w:r w:rsidRPr="0061390B">
        <w:rPr>
          <w:rFonts w:ascii="Ebrima" w:hAnsi="Ebrima" w:cs="Tahoma"/>
          <w:spacing w:val="-6"/>
          <w:sz w:val="22"/>
          <w:szCs w:val="22"/>
          <w:lang w:val="en-US"/>
        </w:rPr>
        <w:t xml:space="preserve">, 69: 9–19. </w:t>
      </w:r>
      <w:r w:rsidRPr="0061390B">
        <w:rPr>
          <w:rFonts w:ascii="Ebrima" w:hAnsi="Ebrima" w:cs="Tahoma"/>
          <w:spacing w:val="-6"/>
          <w:sz w:val="22"/>
          <w:szCs w:val="22"/>
          <w:lang w:val="es-AR"/>
        </w:rPr>
        <w:t>Traducción del Programa de Antropología y Salud.</w:t>
      </w:r>
    </w:p>
    <w:p w:rsidR="00CD5C79" w:rsidRPr="0061390B" w:rsidRDefault="00CD5C79" w:rsidP="00102632">
      <w:pPr>
        <w:tabs>
          <w:tab w:val="left" w:pos="142"/>
        </w:tabs>
        <w:autoSpaceDE w:val="0"/>
        <w:autoSpaceDN w:val="0"/>
        <w:adjustRightInd w:val="0"/>
        <w:rPr>
          <w:rFonts w:ascii="Ebrima" w:hAnsi="Ebrima" w:cs="Tahoma"/>
          <w:spacing w:val="-6"/>
          <w:sz w:val="22"/>
          <w:szCs w:val="22"/>
        </w:rPr>
      </w:pPr>
      <w:r w:rsidRPr="0061390B">
        <w:rPr>
          <w:rFonts w:ascii="Ebrima" w:hAnsi="Ebrima" w:cs="Tahoma"/>
          <w:b/>
          <w:spacing w:val="-6"/>
          <w:sz w:val="22"/>
          <w:szCs w:val="22"/>
        </w:rPr>
        <w:t>MENÉNDEZ, E</w:t>
      </w:r>
      <w:r w:rsidRPr="0061390B">
        <w:rPr>
          <w:rFonts w:ascii="Ebrima" w:hAnsi="Ebrima" w:cs="Tahoma"/>
          <w:spacing w:val="-6"/>
          <w:sz w:val="22"/>
          <w:szCs w:val="22"/>
        </w:rPr>
        <w:t xml:space="preserve">. (1994) La enfermedad y la curación ¿Qué es medicina tradicional?, </w:t>
      </w:r>
      <w:r w:rsidRPr="0061390B">
        <w:rPr>
          <w:rFonts w:ascii="Ebrima" w:hAnsi="Ebrima" w:cs="Tahoma"/>
          <w:i/>
          <w:spacing w:val="-6"/>
          <w:sz w:val="22"/>
          <w:szCs w:val="22"/>
        </w:rPr>
        <w:t xml:space="preserve">Alteridades </w:t>
      </w:r>
      <w:r w:rsidRPr="0061390B">
        <w:rPr>
          <w:rFonts w:ascii="Ebrima" w:hAnsi="Ebrima" w:cs="Tahoma"/>
          <w:spacing w:val="-6"/>
          <w:sz w:val="22"/>
          <w:szCs w:val="22"/>
        </w:rPr>
        <w:t xml:space="preserve">(UAMIztapalapa), 4 (7), 71-83, México. </w:t>
      </w:r>
    </w:p>
    <w:p w:rsidR="00353040" w:rsidRPr="0061390B" w:rsidRDefault="00C317C9" w:rsidP="00C317C9">
      <w:pPr>
        <w:pStyle w:val="Default"/>
        <w:jc w:val="both"/>
        <w:rPr>
          <w:rFonts w:ascii="Ebrima" w:hAnsi="Ebrima" w:cs="Tahoma"/>
          <w:b/>
          <w:spacing w:val="-3"/>
          <w:sz w:val="22"/>
          <w:szCs w:val="22"/>
          <w:lang w:val="fr-FR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fr-FR"/>
        </w:rPr>
        <w:t xml:space="preserve">FASSIN, </w:t>
      </w:r>
      <w:r w:rsidRPr="0061390B">
        <w:rPr>
          <w:rFonts w:ascii="Ebrima" w:hAnsi="Ebrima" w:cs="Tahoma"/>
          <w:spacing w:val="-3"/>
          <w:sz w:val="22"/>
          <w:szCs w:val="22"/>
          <w:lang w:val="fr-FR"/>
        </w:rPr>
        <w:t xml:space="preserve">Didier (2005). Le sens de la santé. Anthropologie des politiques de la vie, en </w:t>
      </w:r>
      <w:r w:rsidRPr="0061390B">
        <w:rPr>
          <w:rFonts w:ascii="Ebrima" w:hAnsi="Ebrima"/>
          <w:sz w:val="22"/>
          <w:szCs w:val="22"/>
          <w:lang w:val="fr-FR"/>
        </w:rPr>
        <w:t>Saillant, Francine y Genest, Serge.</w:t>
      </w:r>
      <w:r w:rsidRPr="0061390B">
        <w:rPr>
          <w:rFonts w:ascii="Ebrima" w:hAnsi="Ebrima"/>
          <w:i/>
          <w:sz w:val="22"/>
          <w:szCs w:val="22"/>
          <w:lang w:val="fr-FR"/>
        </w:rPr>
        <w:t xml:space="preserve"> </w:t>
      </w:r>
      <w:r w:rsidRPr="0061390B">
        <w:rPr>
          <w:rFonts w:ascii="Ebrima" w:hAnsi="Ebrima"/>
          <w:bCs/>
          <w:i/>
          <w:sz w:val="22"/>
          <w:szCs w:val="22"/>
          <w:lang w:val="fr-FR"/>
        </w:rPr>
        <w:t>Anthropologie médicale. Ancrages locaux, défis globaux,</w:t>
      </w:r>
      <w:r w:rsidRPr="0061390B">
        <w:rPr>
          <w:rFonts w:ascii="Ebrima" w:hAnsi="Ebrima"/>
          <w:sz w:val="22"/>
          <w:szCs w:val="22"/>
          <w:lang w:val="fr-FR"/>
        </w:rPr>
        <w:t xml:space="preserve"> Québec: Les Presses de l’Université Laval; París: Anthropos, pp. 383-399.</w:t>
      </w:r>
    </w:p>
    <w:p w:rsidR="00353040" w:rsidRPr="0061390B" w:rsidRDefault="00353040" w:rsidP="00102632">
      <w:pPr>
        <w:suppressAutoHyphens/>
        <w:rPr>
          <w:rFonts w:ascii="Ebrima" w:hAnsi="Ebrima" w:cs="Tahoma"/>
          <w:b/>
          <w:spacing w:val="-3"/>
          <w:sz w:val="22"/>
          <w:szCs w:val="22"/>
          <w:lang w:val="fr-F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complementaria</w:t>
      </w:r>
    </w:p>
    <w:p w:rsidR="005776D1" w:rsidRPr="0061390B" w:rsidRDefault="005776D1" w:rsidP="005776D1">
      <w:pPr>
        <w:tabs>
          <w:tab w:val="left" w:pos="-720"/>
        </w:tabs>
        <w:suppressAutoHyphens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es-AR"/>
        </w:rPr>
        <w:t>LÉVI-STRAUSS, C.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(1977) La eficacia simbólica, El hechicero y su magia, en </w:t>
      </w:r>
      <w:r w:rsidRPr="0061390B">
        <w:rPr>
          <w:rFonts w:ascii="Ebrima" w:hAnsi="Ebrima" w:cs="Tahoma"/>
          <w:i/>
          <w:iCs/>
          <w:spacing w:val="-3"/>
          <w:sz w:val="22"/>
          <w:szCs w:val="22"/>
          <w:lang w:val="es-AR"/>
        </w:rPr>
        <w:t>Antropología estructural,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Buenos Aires: Eudeba.</w:t>
      </w: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>YOUNG, A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. (1982) The Anthropologies of Illness and Sickness, </w:t>
      </w:r>
      <w:r w:rsidRPr="0061390B">
        <w:rPr>
          <w:rFonts w:ascii="Ebrima" w:hAnsi="Ebrima" w:cs="Tahoma"/>
          <w:i/>
          <w:sz w:val="22"/>
          <w:szCs w:val="22"/>
          <w:lang w:val="en-US"/>
        </w:rPr>
        <w:t>Annual Review of Anthropology</w:t>
      </w:r>
      <w:r w:rsidR="00612DCF">
        <w:rPr>
          <w:rFonts w:ascii="Ebrima" w:hAnsi="Ebrima" w:cs="Tahoma"/>
          <w:i/>
          <w:sz w:val="22"/>
          <w:szCs w:val="22"/>
          <w:lang w:val="en-US"/>
        </w:rPr>
        <w:t>,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 11: 257-285.</w:t>
      </w: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>LOCK, M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. (2001) The Tempering of Medical Anthropology: Troubling Natural Categories, </w:t>
      </w:r>
      <w:r w:rsidRPr="0061390B">
        <w:rPr>
          <w:rFonts w:ascii="Ebrima" w:hAnsi="Ebrima" w:cs="Tahoma"/>
          <w:i/>
          <w:sz w:val="22"/>
          <w:szCs w:val="22"/>
          <w:lang w:val="en-US"/>
        </w:rPr>
        <w:t>Medical Anthropology Quarterly</w:t>
      </w:r>
      <w:r w:rsidRPr="0061390B">
        <w:rPr>
          <w:rFonts w:ascii="Ebrima" w:hAnsi="Ebrima" w:cs="Tahoma"/>
          <w:sz w:val="22"/>
          <w:szCs w:val="22"/>
          <w:lang w:val="en-US"/>
        </w:rPr>
        <w:t>, 15 (4), 478-492.</w:t>
      </w:r>
    </w:p>
    <w:p w:rsidR="000F17E7" w:rsidRPr="0061390B" w:rsidRDefault="000F17E7" w:rsidP="00102632">
      <w:pPr>
        <w:tabs>
          <w:tab w:val="left" w:pos="142"/>
        </w:tabs>
        <w:autoSpaceDE w:val="0"/>
        <w:autoSpaceDN w:val="0"/>
        <w:adjustRightInd w:val="0"/>
        <w:rPr>
          <w:rFonts w:ascii="Ebrima" w:eastAsia="Malgun Gothic" w:hAnsi="Ebrima" w:cs="Tahoma"/>
          <w:sz w:val="22"/>
          <w:szCs w:val="22"/>
          <w:lang w:val="es-AR" w:eastAsia="es-AR"/>
        </w:rPr>
      </w:pPr>
      <w:r w:rsidRPr="0061390B">
        <w:rPr>
          <w:rFonts w:ascii="Ebrima" w:hAnsi="Ebrima" w:cs="Tahoma"/>
          <w:b/>
          <w:spacing w:val="-6"/>
          <w:sz w:val="22"/>
          <w:szCs w:val="22"/>
        </w:rPr>
        <w:t>NAME, M.J.</w:t>
      </w:r>
      <w:r w:rsidRPr="0061390B">
        <w:rPr>
          <w:rFonts w:ascii="Ebrima" w:hAnsi="Ebrima" w:cs="Tahoma"/>
          <w:spacing w:val="-6"/>
          <w:sz w:val="22"/>
          <w:szCs w:val="22"/>
        </w:rPr>
        <w:t xml:space="preserve"> (2008) Desenmarañando historias: un estudio antropológico sobre la configuración inicial de la antropología médica en la Universidad Nacional de La Plata, en </w:t>
      </w:r>
      <w:r w:rsidRPr="0061390B">
        <w:rPr>
          <w:rFonts w:ascii="Ebrima" w:hAnsi="Ebrima" w:cs="Tahoma"/>
          <w:i/>
          <w:spacing w:val="-6"/>
          <w:sz w:val="22"/>
          <w:szCs w:val="22"/>
        </w:rPr>
        <w:t>Actas electrónicas del IX Congreso Argentino de Antropología Social,</w:t>
      </w:r>
      <w:r w:rsidR="0061390B">
        <w:rPr>
          <w:rFonts w:ascii="Ebrima" w:hAnsi="Ebrima" w:cs="Tahoma"/>
          <w:i/>
          <w:spacing w:val="-6"/>
          <w:sz w:val="22"/>
          <w:szCs w:val="22"/>
        </w:rPr>
        <w:t xml:space="preserve"> </w:t>
      </w:r>
      <w:r w:rsidRPr="0061390B">
        <w:rPr>
          <w:rFonts w:ascii="Ebrima" w:hAnsi="Ebrima" w:cs="Tahoma"/>
          <w:spacing w:val="-6"/>
          <w:sz w:val="22"/>
          <w:szCs w:val="22"/>
          <w:lang w:val="es-AR"/>
        </w:rPr>
        <w:t xml:space="preserve">Posadas, </w:t>
      </w:r>
      <w:r w:rsidRPr="0061390B">
        <w:rPr>
          <w:rFonts w:ascii="Ebrima" w:eastAsia="Malgun Gothic" w:hAnsi="Ebrima" w:cs="Tahoma"/>
          <w:sz w:val="22"/>
          <w:szCs w:val="22"/>
          <w:lang w:val="es-AR" w:eastAsia="es-AR"/>
        </w:rPr>
        <w:t xml:space="preserve">5 al 8 de agosto de 2008. </w:t>
      </w:r>
    </w:p>
    <w:p w:rsidR="000F17E7" w:rsidRPr="0061390B" w:rsidRDefault="000F17E7" w:rsidP="00102632">
      <w:pPr>
        <w:textAlignment w:val="baseline"/>
        <w:outlineLvl w:val="0"/>
        <w:rPr>
          <w:rFonts w:ascii="Ebrima" w:hAnsi="Ebrima" w:cs="Tahoma"/>
          <w:kern w:val="36"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</w:rPr>
        <w:lastRenderedPageBreak/>
        <w:t>NAME, M.J.</w:t>
      </w:r>
      <w:r w:rsidRPr="0061390B">
        <w:rPr>
          <w:rFonts w:ascii="Ebrima" w:hAnsi="Ebrima" w:cs="Tahoma"/>
          <w:sz w:val="22"/>
          <w:szCs w:val="22"/>
        </w:rPr>
        <w:t xml:space="preserve"> (2014) </w:t>
      </w:r>
      <w:r w:rsidRPr="0061390B">
        <w:rPr>
          <w:rFonts w:ascii="Ebrima" w:hAnsi="Ebrima" w:cs="Tahoma"/>
          <w:kern w:val="36"/>
          <w:sz w:val="22"/>
          <w:szCs w:val="22"/>
        </w:rPr>
        <w:t xml:space="preserve">El aporte de la etnología en la configuración histórica de la antropología médica en la Argentina, ponencia presentada en el XI Congreso Argentino de Antropología Social. </w:t>
      </w:r>
      <w:r w:rsidRPr="0061390B">
        <w:rPr>
          <w:rFonts w:ascii="Ebrima" w:hAnsi="Ebrima" w:cs="Tahoma"/>
          <w:kern w:val="36"/>
          <w:sz w:val="22"/>
          <w:szCs w:val="22"/>
          <w:lang w:val="es-AR"/>
        </w:rPr>
        <w:t xml:space="preserve">Rosario, </w:t>
      </w:r>
      <w:r w:rsidRPr="0061390B">
        <w:rPr>
          <w:rFonts w:ascii="Ebrima" w:eastAsia="Malgun Gothic" w:hAnsi="Ebrima" w:cs="Tahoma"/>
          <w:bCs/>
          <w:sz w:val="22"/>
          <w:szCs w:val="22"/>
          <w:lang w:val="es-AR"/>
        </w:rPr>
        <w:t>23 al 26 de julio de 2014.</w:t>
      </w:r>
    </w:p>
    <w:p w:rsidR="000F17E7" w:rsidRPr="0061390B" w:rsidRDefault="000F17E7" w:rsidP="00102632">
      <w:pPr>
        <w:rPr>
          <w:rFonts w:ascii="Ebrima" w:hAnsi="Ebrima"/>
          <w:sz w:val="22"/>
          <w:szCs w:val="22"/>
          <w:lang w:val="es-AR"/>
        </w:rPr>
      </w:pPr>
      <w:r w:rsidRPr="000F5724">
        <w:rPr>
          <w:rFonts w:ascii="Ebrima" w:hAnsi="Ebrima"/>
          <w:b/>
          <w:sz w:val="22"/>
          <w:szCs w:val="22"/>
        </w:rPr>
        <w:t>CAT</w:t>
      </w:r>
      <w:r w:rsidRPr="0061390B">
        <w:rPr>
          <w:rFonts w:ascii="Ebrima" w:hAnsi="Ebrima"/>
          <w:b/>
          <w:sz w:val="22"/>
          <w:szCs w:val="22"/>
        </w:rPr>
        <w:t>TÁNEO, A</w:t>
      </w:r>
      <w:r w:rsidRPr="0061390B">
        <w:rPr>
          <w:rFonts w:ascii="Ebrima" w:hAnsi="Ebrima"/>
          <w:sz w:val="22"/>
          <w:szCs w:val="22"/>
        </w:rPr>
        <w:t>. (2011) Ejerciendo la profesión en un centro de salud y acción comunitaria, en Actas del Congreso Argentino de Antropología Social, Grupo de Trabajo 51: La interdisciplina interpelada. Antropología: conocimiento, transformación y el abordaje de las trayectorias vitales, Buenos Aires: Argentina,  noviembre-diciembre.</w:t>
      </w:r>
    </w:p>
    <w:p w:rsidR="000F17E7" w:rsidRPr="0061390B" w:rsidRDefault="000F17E7" w:rsidP="00102632">
      <w:pPr>
        <w:rPr>
          <w:rFonts w:ascii="Ebrima" w:hAnsi="Ebrima" w:cs="Tahoma"/>
          <w:b/>
          <w:sz w:val="22"/>
          <w:szCs w:val="22"/>
        </w:rPr>
      </w:pPr>
    </w:p>
    <w:p w:rsidR="00CA4A66" w:rsidRPr="0061390B" w:rsidRDefault="00CA4A66" w:rsidP="00102632">
      <w:pPr>
        <w:rPr>
          <w:rFonts w:ascii="Ebrima" w:hAnsi="Ebrima" w:cs="Tahoma"/>
          <w:b/>
          <w:sz w:val="22"/>
          <w:szCs w:val="22"/>
        </w:rPr>
      </w:pPr>
      <w:r w:rsidRPr="0061390B">
        <w:rPr>
          <w:rFonts w:ascii="Ebrima" w:hAnsi="Ebrima" w:cs="Tahoma"/>
          <w:b/>
          <w:sz w:val="22"/>
          <w:szCs w:val="22"/>
        </w:rPr>
        <w:t xml:space="preserve">II </w:t>
      </w:r>
    </w:p>
    <w:p w:rsidR="00007C83" w:rsidRPr="0061390B" w:rsidRDefault="003741B9" w:rsidP="00102632">
      <w:pPr>
        <w:rPr>
          <w:rFonts w:ascii="Ebrima" w:hAnsi="Ebrima" w:cs="Tahoma"/>
          <w:b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</w:rPr>
        <w:t>Antropología de la biomedicina</w:t>
      </w:r>
      <w:r w:rsidRPr="0061390B">
        <w:rPr>
          <w:rFonts w:ascii="Ebrima" w:hAnsi="Ebrima" w:cs="Tahoma"/>
          <w:b/>
          <w:spacing w:val="-3"/>
          <w:sz w:val="22"/>
          <w:szCs w:val="22"/>
          <w:lang w:val="es-AR"/>
        </w:rPr>
        <w:t>.</w:t>
      </w:r>
    </w:p>
    <w:p w:rsidR="00E077C1" w:rsidRPr="0061390B" w:rsidRDefault="00331193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El proceso histórico de</w:t>
      </w:r>
      <w:r w:rsidR="003741B9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institucionalización biomédica de la enfermedad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.</w:t>
      </w:r>
    </w:p>
    <w:p w:rsidR="00AC79B9" w:rsidRPr="0061390B" w:rsidRDefault="00AC79B9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La biomedicina como institución social: s</w:t>
      </w:r>
      <w:r w:rsidR="003741B9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aberes, categorías y prácticas profesionales. </w:t>
      </w:r>
      <w:r w:rsidR="005C3703" w:rsidRPr="0061390B">
        <w:rPr>
          <w:rFonts w:ascii="Ebrima" w:hAnsi="Ebrima" w:cs="Tahoma"/>
          <w:spacing w:val="-3"/>
          <w:sz w:val="22"/>
          <w:szCs w:val="22"/>
          <w:lang w:val="es-AR"/>
        </w:rPr>
        <w:t>La c</w:t>
      </w:r>
      <w:r w:rsidR="006950E2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onstrucción del objeto biomédico, la racionalidad técnica </w:t>
      </w:r>
      <w:r w:rsidR="00E37AA5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y la dimensión moral de la medicina. </w:t>
      </w:r>
    </w:p>
    <w:p w:rsidR="006169CB" w:rsidRPr="0061390B" w:rsidRDefault="00365823" w:rsidP="006169CB">
      <w:pPr>
        <w:pStyle w:val="Prrafodelista"/>
        <w:numPr>
          <w:ilvl w:val="0"/>
          <w:numId w:val="15"/>
        </w:numPr>
        <w:rPr>
          <w:rFonts w:ascii="Ebrima" w:hAnsi="Ebrima" w:cs="Tahoma"/>
          <w:b/>
          <w:sz w:val="22"/>
          <w:szCs w:val="22"/>
          <w:u w:val="single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Enfoques relacionales</w:t>
      </w:r>
      <w:r w:rsidR="00CD5C79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del proceso de atención médica. E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studios etnográficos en instituciones de salud.</w:t>
      </w:r>
      <w:r w:rsidR="006169CB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</w:t>
      </w:r>
      <w:r w:rsidR="006169CB" w:rsidRPr="0061390B">
        <w:rPr>
          <w:rFonts w:ascii="Ebrima" w:hAnsi="Ebrima" w:cs="Tahoma"/>
          <w:spacing w:val="-3"/>
          <w:sz w:val="22"/>
          <w:szCs w:val="22"/>
        </w:rPr>
        <w:t xml:space="preserve">El enfoque relacional. Espacios y tiempos como dimensiones de análisis de las instituciones de salud. </w:t>
      </w:r>
    </w:p>
    <w:p w:rsidR="00CD5C79" w:rsidRPr="0061390B" w:rsidRDefault="00CD5C79" w:rsidP="00102632">
      <w:pPr>
        <w:rPr>
          <w:rFonts w:ascii="Ebrima" w:hAnsi="Ebrima" w:cs="Tahoma"/>
          <w:spacing w:val="-3"/>
          <w:sz w:val="22"/>
          <w:szCs w:val="22"/>
          <w:lang w:val="es-A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obligatoria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FOUCAULT, M.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(1990)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 xml:space="preserve">La vida de los hombres infames. Ensayos sobre desviación y dominación,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Madrid: La Piqueta. (Selección.)</w:t>
      </w:r>
    </w:p>
    <w:p w:rsidR="00CD5C79" w:rsidRPr="0061390B" w:rsidRDefault="00CD5C79" w:rsidP="00102632">
      <w:pPr>
        <w:pStyle w:val="Prrafodelista"/>
        <w:autoSpaceDE w:val="0"/>
        <w:autoSpaceDN w:val="0"/>
        <w:adjustRightInd w:val="0"/>
        <w:ind w:left="0"/>
        <w:contextualSpacing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MARGULIES, S.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(2014)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 xml:space="preserve">La atención médica del VIH-Sida. Un estudio de antropología de la medicina.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Buenos Aires: Editorial Facultad de Filosofía y Letras UBA. Selección.</w:t>
      </w:r>
    </w:p>
    <w:p w:rsidR="00353040" w:rsidRPr="0061390B" w:rsidRDefault="00353040" w:rsidP="00353040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 xml:space="preserve">ARMSTRONG, D.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 xml:space="preserve">(1987) Theoretical tensions in biopsychosocial medicine,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n-US" w:eastAsia="en-US"/>
        </w:rPr>
        <w:t>Social Science and Medicine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>, 1, 1212-1218.</w:t>
      </w:r>
    </w:p>
    <w:p w:rsidR="005776D1" w:rsidRPr="0061390B" w:rsidRDefault="005776D1" w:rsidP="005776D1">
      <w:pPr>
        <w:pStyle w:val="Prrafodelista"/>
        <w:autoSpaceDE w:val="0"/>
        <w:autoSpaceDN w:val="0"/>
        <w:adjustRightInd w:val="0"/>
        <w:ind w:left="0"/>
        <w:contextualSpacing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GOOD, B.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(2003) Cómo construye la medicina sus objetos, en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 xml:space="preserve">Medicina, racionalidad y experiencia. Una perspectiva antropológica,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Barcelona: Edicions</w:t>
      </w:r>
      <w:r w:rsidR="00C317C9"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Bellaterra.</w:t>
      </w:r>
    </w:p>
    <w:p w:rsidR="005776D1" w:rsidRPr="0061390B" w:rsidRDefault="005776D1" w:rsidP="005776D1">
      <w:pPr>
        <w:pStyle w:val="Prrafodelista"/>
        <w:autoSpaceDE w:val="0"/>
        <w:autoSpaceDN w:val="0"/>
        <w:adjustRightInd w:val="0"/>
        <w:ind w:left="0"/>
        <w:contextualSpacing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COMELLES, J. M.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(2000) Tecnología, cultura y sociabilidad. Los límites culturales del hospital contemporáneo, en PERDIGUERO, E. y COMELLES, J. (ed.)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Medicina y cultura. Estudios entre la Medicina y la Antropología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, Barcelona: EdicionsBellaterra.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RECODER, M. L.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(2011) Médicos, pacientes y consultorios. Un abordaje etnográfico de las consultas médicas en la atención del VIH/sida,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Runa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, XXXII (1): 63-82, 2011. </w:t>
      </w:r>
    </w:p>
    <w:p w:rsidR="00DE354B" w:rsidRPr="0061390B" w:rsidRDefault="00DE354B" w:rsidP="00DE354B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GARCÍA, M. G.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(2013) Rutinas médicas y estandarización: reflexiones etnográficas sobre la institucionalización de la prevención de la transmisión perinatal del VIH en un centro obstétrico del sur de la ciudad de Buenos Aires.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Cuadernos de Antropología Social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, 37: 85-108. </w:t>
      </w:r>
    </w:p>
    <w:p w:rsidR="00353040" w:rsidRPr="0061390B" w:rsidRDefault="00353040" w:rsidP="00102632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</w:t>
      </w:r>
      <w:r w:rsidR="00E967BF" w:rsidRPr="0061390B">
        <w:rPr>
          <w:rFonts w:ascii="Ebrima" w:hAnsi="Ebrima" w:cs="Tahoma"/>
          <w:b/>
          <w:sz w:val="22"/>
          <w:szCs w:val="22"/>
          <w:lang w:val="es-AR"/>
        </w:rPr>
        <w:t>i</w:t>
      </w:r>
      <w:r w:rsidRPr="0061390B">
        <w:rPr>
          <w:rFonts w:ascii="Ebrima" w:hAnsi="Ebrima" w:cs="Tahoma"/>
          <w:b/>
          <w:sz w:val="22"/>
          <w:szCs w:val="22"/>
          <w:lang w:val="es-AR"/>
        </w:rPr>
        <w:t>bliografía complementaria</w:t>
      </w:r>
    </w:p>
    <w:p w:rsidR="005776D1" w:rsidRPr="0061390B" w:rsidRDefault="005776D1" w:rsidP="005776D1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FREIDSON, E.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(1978)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La Profesión Médica,</w:t>
      </w:r>
      <w:r w:rsidRPr="0061390B">
        <w:rPr>
          <w:rFonts w:ascii="Ebrima" w:eastAsiaTheme="minorHAnsi" w:hAnsi="Ebrima" w:cs="Tahoma"/>
          <w:iCs/>
          <w:color w:val="000000"/>
          <w:sz w:val="22"/>
          <w:szCs w:val="22"/>
          <w:lang w:val="es-AR" w:eastAsia="en-US"/>
        </w:rPr>
        <w:t xml:space="preserve"> Barcelona: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Península. (Selección.)</w:t>
      </w:r>
    </w:p>
    <w:p w:rsidR="00CD5C79" w:rsidRPr="0061390B" w:rsidRDefault="00CD5C79" w:rsidP="00102632">
      <w:pPr>
        <w:suppressAutoHyphens/>
        <w:rPr>
          <w:rFonts w:ascii="Ebrima" w:hAnsi="Ebrima" w:cs="Tahoma"/>
          <w:spacing w:val="-3"/>
          <w:sz w:val="22"/>
          <w:szCs w:val="22"/>
        </w:rPr>
      </w:pPr>
      <w:r w:rsidRPr="0061390B">
        <w:rPr>
          <w:rFonts w:ascii="Ebrima" w:hAnsi="Ebrima" w:cs="Tahoma"/>
          <w:b/>
          <w:spacing w:val="-3"/>
          <w:sz w:val="22"/>
          <w:szCs w:val="22"/>
        </w:rPr>
        <w:t>PARSONS, T.</w:t>
      </w:r>
      <w:r w:rsidRPr="0061390B">
        <w:rPr>
          <w:rFonts w:ascii="Ebrima" w:hAnsi="Ebrima" w:cs="Tahoma"/>
          <w:spacing w:val="-3"/>
          <w:sz w:val="22"/>
          <w:szCs w:val="22"/>
        </w:rPr>
        <w:t xml:space="preserve"> (1984) E</w:t>
      </w:r>
      <w:r w:rsidRPr="0061390B">
        <w:rPr>
          <w:rStyle w:val="a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structura social</w:t>
      </w:r>
      <w:r w:rsidRPr="0061390B">
        <w:rPr>
          <w:rStyle w:val="apple-converted-space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390B">
        <w:rPr>
          <w:rStyle w:val="l7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y proceso</w:t>
      </w:r>
      <w:r w:rsidRPr="0061390B">
        <w:rPr>
          <w:rStyle w:val="apple-converted-space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390B">
        <w:rPr>
          <w:rStyle w:val="l8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dinámico: el</w:t>
      </w:r>
      <w:r w:rsidRPr="0061390B">
        <w:rPr>
          <w:rStyle w:val="apple-converted-space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390B">
        <w:rPr>
          <w:rStyle w:val="l10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caso de l</w:t>
      </w:r>
      <w:r w:rsidRPr="0061390B">
        <w:rPr>
          <w:rStyle w:val="a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 práctica </w:t>
      </w:r>
      <w:r w:rsidRPr="0061390B">
        <w:rPr>
          <w:rStyle w:val="apple-converted-space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390B">
        <w:rPr>
          <w:rStyle w:val="a"/>
          <w:rFonts w:ascii="Ebrima" w:hAnsi="Ebri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médica moderna, en </w:t>
      </w:r>
      <w:r w:rsidRPr="0061390B">
        <w:rPr>
          <w:rFonts w:ascii="Ebrima" w:hAnsi="Ebrima" w:cs="Tahoma"/>
          <w:i/>
          <w:spacing w:val="-3"/>
          <w:sz w:val="22"/>
          <w:szCs w:val="22"/>
        </w:rPr>
        <w:t>El sistema social,</w:t>
      </w:r>
      <w:r w:rsidRPr="0061390B">
        <w:rPr>
          <w:rFonts w:ascii="Ebrima" w:hAnsi="Ebrima" w:cs="Tahoma"/>
          <w:spacing w:val="-3"/>
          <w:sz w:val="22"/>
          <w:szCs w:val="22"/>
        </w:rPr>
        <w:t xml:space="preserve"> Madrid: Alianza. 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hAnsi="Ebrima" w:cs="Verdana"/>
          <w:color w:val="000000"/>
          <w:sz w:val="22"/>
          <w:szCs w:val="22"/>
          <w:lang w:val="en-US"/>
        </w:rPr>
      </w:pPr>
      <w:r w:rsidRPr="0061390B">
        <w:rPr>
          <w:rFonts w:ascii="Ebrima" w:hAnsi="Ebrima" w:cs="Verdana"/>
          <w:b/>
          <w:color w:val="000000"/>
          <w:sz w:val="22"/>
          <w:szCs w:val="22"/>
          <w:lang w:val="en-US"/>
        </w:rPr>
        <w:lastRenderedPageBreak/>
        <w:t xml:space="preserve">FRANKENBERG, </w:t>
      </w:r>
      <w:r w:rsidRPr="0061390B">
        <w:rPr>
          <w:rFonts w:ascii="Ebrima" w:hAnsi="Ebrima" w:cs="Verdana"/>
          <w:color w:val="000000"/>
          <w:sz w:val="22"/>
          <w:szCs w:val="22"/>
          <w:lang w:val="en-US"/>
        </w:rPr>
        <w:t xml:space="preserve">Ronald (1988) ’Your time or mine’: temporal contradictions of biomedical practice, en FRANKENBERG, R. (ed) </w:t>
      </w:r>
      <w:r w:rsidRPr="0061390B">
        <w:rPr>
          <w:rFonts w:ascii="Ebrima" w:hAnsi="Ebrima" w:cs="Verdana"/>
          <w:i/>
          <w:color w:val="000000"/>
          <w:sz w:val="22"/>
          <w:szCs w:val="22"/>
          <w:lang w:val="en-US"/>
        </w:rPr>
        <w:t>Time, Health and Medicine</w:t>
      </w:r>
      <w:r w:rsidRPr="0061390B">
        <w:rPr>
          <w:rFonts w:ascii="Ebrima" w:hAnsi="Ebrima" w:cs="Verdana"/>
          <w:color w:val="000000"/>
          <w:sz w:val="22"/>
          <w:szCs w:val="22"/>
          <w:lang w:val="en-US"/>
        </w:rPr>
        <w:t>, Uxbridge G.B.: Brunel University.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hAnsi="Ebrima" w:cs="Tahoma"/>
          <w:sz w:val="22"/>
          <w:szCs w:val="22"/>
          <w:lang w:val="en-US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 xml:space="preserve">GORDON, D. </w:t>
      </w:r>
      <w:r w:rsidRPr="0061390B">
        <w:rPr>
          <w:rFonts w:ascii="Ebrima" w:hAnsi="Ebrima" w:cs="Tahoma"/>
          <w:sz w:val="22"/>
          <w:szCs w:val="22"/>
          <w:lang w:val="en-US"/>
        </w:rPr>
        <w:t xml:space="preserve">(1988) Tenacious Assumptions in Western Medicine, en </w:t>
      </w:r>
      <w:r w:rsidRPr="0061390B">
        <w:rPr>
          <w:rFonts w:ascii="Ebrima" w:hAnsi="Ebrima" w:cs="Tahoma"/>
          <w:i/>
          <w:iCs/>
          <w:sz w:val="22"/>
          <w:szCs w:val="22"/>
          <w:lang w:val="en-US"/>
        </w:rPr>
        <w:t>Biomedicine Examined</w:t>
      </w:r>
      <w:r w:rsidRPr="0061390B">
        <w:rPr>
          <w:rFonts w:ascii="Ebrima" w:hAnsi="Ebrima" w:cs="Tahoma"/>
          <w:sz w:val="22"/>
          <w:szCs w:val="22"/>
          <w:lang w:val="en-US"/>
        </w:rPr>
        <w:t>, en M. LOCK y D. GORDON (ed.), Dordrecht: Kluwer Academic Publishers, pp. 19-56.</w:t>
      </w:r>
    </w:p>
    <w:p w:rsidR="00DE354B" w:rsidRPr="0061390B" w:rsidRDefault="00DE354B" w:rsidP="00DE354B">
      <w:pPr>
        <w:pStyle w:val="Prrafodelista"/>
        <w:autoSpaceDE w:val="0"/>
        <w:autoSpaceDN w:val="0"/>
        <w:adjustRightInd w:val="0"/>
        <w:ind w:left="0"/>
        <w:contextualSpacing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color w:val="000000"/>
          <w:sz w:val="22"/>
          <w:szCs w:val="22"/>
          <w:lang w:val="es-AR" w:eastAsia="en-US"/>
        </w:rPr>
        <w:t>GAGLIOLO, G.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 (2015) </w:t>
      </w:r>
      <w:r w:rsidRPr="0061390B">
        <w:rPr>
          <w:rFonts w:ascii="Ebrima" w:hAnsi="Ebrima" w:cs="Arial"/>
          <w:color w:val="222222"/>
          <w:sz w:val="22"/>
          <w:szCs w:val="22"/>
          <w:shd w:val="clear" w:color="auto" w:fill="FFFFFF"/>
        </w:rPr>
        <w:t>Saberes y prácticas de trabajadores sociales en el campo de la salud pública: un estudio etnográfico de las respuestas institucionales al problema VIH-SIDA. Tesis de Maestría en Antropología Social, Facultad de Filosofía y Letras, Universidad de Buenos Aires. (Selección.)</w:t>
      </w:r>
    </w:p>
    <w:p w:rsidR="005776D1" w:rsidRPr="0061390B" w:rsidRDefault="007A6D71" w:rsidP="007A6D71">
      <w:pPr>
        <w:rPr>
          <w:rFonts w:ascii="Ebrima" w:hAnsi="Ebrima" w:cs="Arial"/>
          <w:sz w:val="22"/>
          <w:szCs w:val="22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>STIVAL, M.; NAME, M.J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. y </w:t>
      </w: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>MARGULIES, S.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 (2012) </w:t>
      </w:r>
      <w:r w:rsidRPr="0061390B">
        <w:rPr>
          <w:rFonts w:ascii="Ebrima" w:hAnsi="Ebrima"/>
          <w:sz w:val="22"/>
          <w:szCs w:val="22"/>
        </w:rPr>
        <w:t xml:space="preserve">La atención de varones homosexuales y bisexuales: problemas y perspectivas del personal de salud en trece hospitales públicos de Argentina”. </w:t>
      </w:r>
      <w:r w:rsidR="005776D1" w:rsidRPr="0061390B">
        <w:rPr>
          <w:rFonts w:ascii="Ebrima" w:hAnsi="Ebrima"/>
          <w:i/>
          <w:sz w:val="22"/>
          <w:szCs w:val="22"/>
        </w:rPr>
        <w:t>Revista Argentina de Salud Pública</w:t>
      </w:r>
      <w:r w:rsidRPr="0061390B">
        <w:rPr>
          <w:rFonts w:ascii="Ebrima" w:hAnsi="Ebrima"/>
          <w:sz w:val="22"/>
          <w:szCs w:val="22"/>
        </w:rPr>
        <w:t>,</w:t>
      </w:r>
      <w:r w:rsidR="005776D1" w:rsidRPr="0061390B">
        <w:rPr>
          <w:rFonts w:ascii="Ebrima" w:hAnsi="Ebrima" w:cs="Arial"/>
          <w:sz w:val="22"/>
          <w:szCs w:val="22"/>
        </w:rPr>
        <w:t>3</w:t>
      </w:r>
      <w:r w:rsidRPr="0061390B">
        <w:rPr>
          <w:rFonts w:ascii="Ebrima" w:hAnsi="Ebrima" w:cs="Arial"/>
          <w:sz w:val="22"/>
          <w:szCs w:val="22"/>
        </w:rPr>
        <w:t xml:space="preserve"> (</w:t>
      </w:r>
      <w:r w:rsidR="005776D1" w:rsidRPr="0061390B">
        <w:rPr>
          <w:rFonts w:ascii="Ebrima" w:hAnsi="Ebrima" w:cs="Arial"/>
          <w:sz w:val="22"/>
          <w:szCs w:val="22"/>
        </w:rPr>
        <w:t>12</w:t>
      </w:r>
      <w:r w:rsidRPr="0061390B">
        <w:rPr>
          <w:rFonts w:ascii="Ebrima" w:hAnsi="Ebrima" w:cs="Arial"/>
          <w:sz w:val="22"/>
          <w:szCs w:val="22"/>
        </w:rPr>
        <w:t xml:space="preserve">): </w:t>
      </w:r>
      <w:r w:rsidR="005776D1" w:rsidRPr="0061390B">
        <w:rPr>
          <w:rFonts w:ascii="Ebrima" w:hAnsi="Ebrima" w:cs="Arial"/>
          <w:sz w:val="22"/>
          <w:szCs w:val="22"/>
        </w:rPr>
        <w:t>34-38.</w:t>
      </w:r>
    </w:p>
    <w:p w:rsidR="00BF6EEA" w:rsidRPr="0061390B" w:rsidRDefault="00BF6EEA" w:rsidP="007A6D71">
      <w:pPr>
        <w:autoSpaceDE w:val="0"/>
        <w:autoSpaceDN w:val="0"/>
        <w:adjustRightInd w:val="0"/>
        <w:rPr>
          <w:rFonts w:ascii="Ebrima" w:eastAsiaTheme="minorHAnsi" w:hAnsi="Ebrima" w:cs="Tahoma"/>
          <w:b/>
          <w:bCs/>
          <w:color w:val="000000"/>
          <w:sz w:val="22"/>
          <w:szCs w:val="22"/>
          <w:lang w:eastAsia="en-US"/>
        </w:rPr>
      </w:pPr>
    </w:p>
    <w:p w:rsidR="00CA4A66" w:rsidRPr="0061390B" w:rsidRDefault="00F96394" w:rsidP="00F96394">
      <w:pPr>
        <w:pStyle w:val="Prrafodelista"/>
        <w:ind w:left="0"/>
        <w:contextualSpacing w:val="0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III</w:t>
      </w:r>
    </w:p>
    <w:p w:rsidR="00007C83" w:rsidRPr="0061390B" w:rsidRDefault="00337E2A" w:rsidP="00102632">
      <w:pPr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Enfoques en el estudio de los p</w:t>
      </w:r>
      <w:r w:rsidR="00007C83" w:rsidRPr="0061390B">
        <w:rPr>
          <w:rFonts w:ascii="Ebrima" w:hAnsi="Ebrima" w:cs="Tahoma"/>
          <w:b/>
          <w:sz w:val="22"/>
          <w:szCs w:val="22"/>
          <w:lang w:val="es-AR"/>
        </w:rPr>
        <w:t>rocesos de medicalización</w:t>
      </w:r>
    </w:p>
    <w:p w:rsidR="00497565" w:rsidRPr="0061390B" w:rsidRDefault="00365823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El problema de la anormalidad y el gobierno de la vida.</w:t>
      </w:r>
      <w:r w:rsidR="00497565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Los procesos de medicalización.</w:t>
      </w:r>
    </w:p>
    <w:p w:rsidR="00CA4A66" w:rsidRPr="0061390B" w:rsidRDefault="00365823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Las dimensiones políticas, económicas, sociales de la construcción de la enfermedad. Industria farmacéutica, biotecnologías y los n</w:t>
      </w:r>
      <w:r w:rsidR="0065656E" w:rsidRPr="0061390B">
        <w:rPr>
          <w:rFonts w:ascii="Ebrima" w:hAnsi="Ebrima" w:cs="Tahoma"/>
          <w:spacing w:val="-3"/>
          <w:sz w:val="22"/>
          <w:szCs w:val="22"/>
          <w:lang w:val="es-AR"/>
        </w:rPr>
        <w:t>uevos motores de la medicalización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. </w:t>
      </w:r>
    </w:p>
    <w:p w:rsidR="00CA4A66" w:rsidRPr="0061390B" w:rsidRDefault="00365823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La construcción de objetos y categorías biomédicos. Biosocialidades</w:t>
      </w:r>
      <w:r w:rsidR="00337E2A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: la producción biomédica de </w:t>
      </w:r>
      <w:r w:rsidR="00A905E5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sujetos </w:t>
      </w:r>
      <w:r w:rsidR="00337E2A" w:rsidRPr="0061390B">
        <w:rPr>
          <w:rFonts w:ascii="Ebrima" w:hAnsi="Ebrima" w:cs="Tahoma"/>
          <w:spacing w:val="-3"/>
          <w:sz w:val="22"/>
          <w:szCs w:val="22"/>
          <w:lang w:val="es-AR"/>
        </w:rPr>
        <w:t>y cuerpos</w:t>
      </w: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.</w:t>
      </w:r>
    </w:p>
    <w:p w:rsidR="00365823" w:rsidRPr="0061390B" w:rsidRDefault="00365823" w:rsidP="00102632">
      <w:pPr>
        <w:pStyle w:val="Prrafodelista"/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n-US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>Bibliografía obligatoria</w:t>
      </w:r>
    </w:p>
    <w:p w:rsidR="005776D1" w:rsidRPr="0061390B" w:rsidRDefault="005776D1" w:rsidP="005776D1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2DCF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 xml:space="preserve">CONRAD, P. </w:t>
      </w:r>
      <w:r w:rsidRPr="00612DCF">
        <w:rPr>
          <w:rFonts w:ascii="Ebrima" w:eastAsiaTheme="minorHAnsi" w:hAnsi="Ebrima" w:cs="Tahoma"/>
          <w:color w:val="000000"/>
          <w:sz w:val="22"/>
          <w:szCs w:val="22"/>
          <w:lang w:val="en-US" w:eastAsia="en-US"/>
        </w:rPr>
        <w:t xml:space="preserve">(2007) </w:t>
      </w:r>
      <w:r w:rsidRPr="00612DCF">
        <w:rPr>
          <w:rFonts w:ascii="Ebrima" w:eastAsiaTheme="minorHAnsi" w:hAnsi="Ebrima" w:cs="Tahoma"/>
          <w:i/>
          <w:iCs/>
          <w:color w:val="000000"/>
          <w:sz w:val="22"/>
          <w:szCs w:val="22"/>
          <w:lang w:val="en-US" w:eastAsia="en-US"/>
        </w:rPr>
        <w:t xml:space="preserve">The Medicalization of Society.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n-US" w:eastAsia="en-US"/>
        </w:rPr>
        <w:t>On the Transformation of Human Conditions into Treatable Disorders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n-US" w:eastAsia="en-US"/>
        </w:rPr>
        <w:t xml:space="preserve">, Baltimore: The Johns Hopkins University Press.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Traducción del Programa de Antropología y Salud.</w:t>
      </w:r>
    </w:p>
    <w:p w:rsidR="00DE354B" w:rsidRPr="0061390B" w:rsidRDefault="00DE354B" w:rsidP="00DE354B">
      <w:pPr>
        <w:autoSpaceDE w:val="0"/>
        <w:autoSpaceDN w:val="0"/>
        <w:adjustRightInd w:val="0"/>
        <w:jc w:val="left"/>
        <w:rPr>
          <w:rFonts w:ascii="Ebrima" w:eastAsia="Calibri" w:hAnsi="Ebrima" w:cs="Calibri"/>
          <w:sz w:val="22"/>
          <w:szCs w:val="22"/>
          <w:lang w:val="es-AR" w:eastAsia="es-AR"/>
        </w:rPr>
      </w:pPr>
      <w:r w:rsidRPr="0061390B">
        <w:rPr>
          <w:rFonts w:ascii="Ebrima" w:eastAsia="Calibri" w:hAnsi="Ebrima" w:cs="Calibri,Bold"/>
          <w:b/>
          <w:bCs/>
          <w:sz w:val="22"/>
          <w:szCs w:val="22"/>
          <w:lang w:val="es-AR" w:eastAsia="es-AR"/>
        </w:rPr>
        <w:t xml:space="preserve">HEALY, D. </w:t>
      </w:r>
      <w:r w:rsidRPr="0061390B">
        <w:rPr>
          <w:rFonts w:ascii="Ebrima" w:eastAsia="Calibri" w:hAnsi="Ebrima" w:cs="Calibri"/>
          <w:sz w:val="22"/>
          <w:szCs w:val="22"/>
          <w:lang w:val="es-AR" w:eastAsia="es-AR"/>
        </w:rPr>
        <w:t xml:space="preserve">(2006) The New Medical Oikumene, en PETRYNA A.; LAKOFF, A. y KLEINMAN, A. (editores) </w:t>
      </w:r>
      <w:r w:rsidRPr="0061390B">
        <w:rPr>
          <w:rFonts w:ascii="Ebrima" w:eastAsia="Calibri" w:hAnsi="Ebrima" w:cs="Calibri,Italic"/>
          <w:i/>
          <w:iCs/>
          <w:sz w:val="22"/>
          <w:szCs w:val="22"/>
          <w:lang w:val="es-AR" w:eastAsia="es-AR"/>
        </w:rPr>
        <w:t xml:space="preserve">Global Pharmaceuticals. Ethics, Markets, Practices, </w:t>
      </w:r>
      <w:r w:rsidRPr="0061390B">
        <w:rPr>
          <w:rFonts w:ascii="Ebrima" w:eastAsia="Calibri" w:hAnsi="Ebrima" w:cs="Calibri"/>
          <w:sz w:val="22"/>
          <w:szCs w:val="22"/>
          <w:lang w:val="es-AR" w:eastAsia="es-AR"/>
        </w:rPr>
        <w:t>Londres: Duke</w:t>
      </w:r>
      <w:r w:rsidR="00612DCF">
        <w:rPr>
          <w:rFonts w:ascii="Ebrima" w:eastAsia="Calibri" w:hAnsi="Ebrima" w:cs="Calibri"/>
          <w:sz w:val="22"/>
          <w:szCs w:val="22"/>
          <w:lang w:val="es-AR" w:eastAsia="es-AR"/>
        </w:rPr>
        <w:t xml:space="preserve"> </w:t>
      </w:r>
      <w:r w:rsidRPr="0061390B">
        <w:rPr>
          <w:rFonts w:ascii="Ebrima" w:eastAsia="Calibri" w:hAnsi="Ebrima" w:cs="Calibri"/>
          <w:sz w:val="22"/>
          <w:szCs w:val="22"/>
          <w:lang w:val="es-AR" w:eastAsia="es-AR"/>
        </w:rPr>
        <w:t>University</w:t>
      </w:r>
      <w:r w:rsidR="00612DCF">
        <w:rPr>
          <w:rFonts w:ascii="Ebrima" w:eastAsia="Calibri" w:hAnsi="Ebrima" w:cs="Calibri"/>
          <w:sz w:val="22"/>
          <w:szCs w:val="22"/>
          <w:lang w:val="es-AR" w:eastAsia="es-AR"/>
        </w:rPr>
        <w:t xml:space="preserve"> </w:t>
      </w:r>
      <w:r w:rsidRPr="0061390B">
        <w:rPr>
          <w:rFonts w:ascii="Ebrima" w:eastAsia="Calibri" w:hAnsi="Ebrima" w:cs="Calibri"/>
          <w:sz w:val="22"/>
          <w:szCs w:val="22"/>
          <w:lang w:val="es-AR" w:eastAsia="es-AR"/>
        </w:rPr>
        <w:t>Press.</w:t>
      </w:r>
    </w:p>
    <w:p w:rsidR="00DE354B" w:rsidRPr="0061390B" w:rsidRDefault="00DE354B" w:rsidP="00DE354B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RUSSO, J.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(2013) A terceira onda sexologica: Medicina Sexual e farmacologizacao da sexualidade,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Sexualidad, Salud y Sociedad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>, 14: 172-194.</w:t>
      </w:r>
    </w:p>
    <w:p w:rsidR="005776D1" w:rsidRPr="0061390B" w:rsidRDefault="005776D1" w:rsidP="005776D1">
      <w:pPr>
        <w:autoSpaceDE w:val="0"/>
        <w:autoSpaceDN w:val="0"/>
        <w:adjustRightInd w:val="0"/>
        <w:rPr>
          <w:rFonts w:ascii="Ebrima" w:eastAsiaTheme="minorHAnsi" w:hAnsi="Ebrima" w:cs="Tahoma"/>
          <w:i/>
          <w:iCs/>
          <w:color w:val="000000"/>
          <w:sz w:val="22"/>
          <w:szCs w:val="22"/>
          <w:lang w:val="en-US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 xml:space="preserve">LOCK, M.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n-US" w:eastAsia="en-US"/>
        </w:rPr>
        <w:t xml:space="preserve">(2002) Inventing a new death and making it believable,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n-US" w:eastAsia="en-US"/>
        </w:rPr>
        <w:t>Anthropology &amp; Medicine, 9 (2): 97- 115.</w:t>
      </w:r>
    </w:p>
    <w:p w:rsidR="00DE354B" w:rsidRPr="0061390B" w:rsidRDefault="00DE354B" w:rsidP="00DE354B">
      <w:pPr>
        <w:autoSpaceDE w:val="0"/>
        <w:autoSpaceDN w:val="0"/>
        <w:adjustRightInd w:val="0"/>
        <w:rPr>
          <w:rFonts w:ascii="Ebrima" w:eastAsiaTheme="minorHAnsi" w:hAnsi="Ebrima" w:cs="Calibri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Calibri,Bold"/>
          <w:b/>
          <w:bCs/>
          <w:sz w:val="22"/>
          <w:szCs w:val="22"/>
          <w:lang w:val="es-AR" w:eastAsia="en-US"/>
        </w:rPr>
        <w:t xml:space="preserve">ROCA, A. </w:t>
      </w:r>
      <w:r w:rsidRPr="0061390B">
        <w:rPr>
          <w:rFonts w:ascii="Ebrima" w:eastAsiaTheme="minorHAnsi" w:hAnsi="Ebrima" w:cs="Calibri"/>
          <w:sz w:val="22"/>
          <w:szCs w:val="22"/>
          <w:lang w:val="es-AR" w:eastAsia="en-US"/>
        </w:rPr>
        <w:t>(2013) Entre vivos y muertos. Ponencia a la IV Reunião de Antropologia da Ciência e daTecnologia, Instituto de Filosofia e Ciências Humanas, Universidade Estadual de Campinas, Brasil.</w:t>
      </w:r>
    </w:p>
    <w:p w:rsidR="00C317C9" w:rsidRPr="0061390B" w:rsidRDefault="00C317C9" w:rsidP="00C317C9">
      <w:pPr>
        <w:pStyle w:val="Default"/>
        <w:jc w:val="both"/>
        <w:rPr>
          <w:rFonts w:ascii="Ebrima" w:hAnsi="Ebrima" w:cs="Tahoma"/>
          <w:b/>
          <w:spacing w:val="-3"/>
          <w:sz w:val="22"/>
          <w:szCs w:val="22"/>
          <w:lang w:val="fr-FR"/>
        </w:rPr>
      </w:pPr>
      <w:r w:rsidRPr="0061390B">
        <w:rPr>
          <w:rFonts w:ascii="Ebrima" w:hAnsi="Ebrima" w:cs="Tahoma"/>
          <w:b/>
          <w:spacing w:val="-3"/>
          <w:sz w:val="22"/>
          <w:szCs w:val="22"/>
          <w:lang w:val="fr-FR"/>
        </w:rPr>
        <w:t xml:space="preserve">FASSIN, </w:t>
      </w:r>
      <w:r w:rsidRPr="0061390B">
        <w:rPr>
          <w:rFonts w:ascii="Ebrima" w:hAnsi="Ebrima" w:cs="Tahoma"/>
          <w:spacing w:val="-3"/>
          <w:sz w:val="22"/>
          <w:szCs w:val="22"/>
          <w:lang w:val="fr-FR"/>
        </w:rPr>
        <w:t xml:space="preserve">Didier (2005). Le sens de la santé. Anthropologie des politiques de la vie, en </w:t>
      </w:r>
      <w:r w:rsidRPr="0061390B">
        <w:rPr>
          <w:rFonts w:ascii="Ebrima" w:hAnsi="Ebrima"/>
          <w:sz w:val="22"/>
          <w:szCs w:val="22"/>
          <w:lang w:val="fr-FR"/>
        </w:rPr>
        <w:t>Saillant, Francine y Genest, Serge.</w:t>
      </w:r>
      <w:r w:rsidRPr="0061390B">
        <w:rPr>
          <w:rFonts w:ascii="Ebrima" w:hAnsi="Ebrima"/>
          <w:i/>
          <w:sz w:val="22"/>
          <w:szCs w:val="22"/>
          <w:lang w:val="fr-FR"/>
        </w:rPr>
        <w:t xml:space="preserve"> </w:t>
      </w:r>
      <w:r w:rsidRPr="0061390B">
        <w:rPr>
          <w:rFonts w:ascii="Ebrima" w:hAnsi="Ebrima"/>
          <w:bCs/>
          <w:i/>
          <w:sz w:val="22"/>
          <w:szCs w:val="22"/>
          <w:lang w:val="fr-FR"/>
        </w:rPr>
        <w:t>Anthropologie médicale. Ancrages locaux, défis globaux,</w:t>
      </w:r>
      <w:r w:rsidRPr="0061390B">
        <w:rPr>
          <w:rFonts w:ascii="Ebrima" w:hAnsi="Ebrima"/>
          <w:sz w:val="22"/>
          <w:szCs w:val="22"/>
          <w:lang w:val="fr-FR"/>
        </w:rPr>
        <w:t xml:space="preserve"> Québec: Les Presses de l’Université Laval; París: Anthropos, pp. 383-399.</w:t>
      </w:r>
      <w:r w:rsidR="00612DCF">
        <w:rPr>
          <w:rFonts w:ascii="Ebrima" w:hAnsi="Ebrima"/>
          <w:sz w:val="22"/>
          <w:szCs w:val="22"/>
          <w:lang w:val="fr-FR"/>
        </w:rPr>
        <w:t xml:space="preserve"> Traducción del Programa de Antropología y Salud.</w:t>
      </w:r>
    </w:p>
    <w:p w:rsidR="00EF390F" w:rsidRPr="0061390B" w:rsidRDefault="00F04B22" w:rsidP="00102632">
      <w:pPr>
        <w:autoSpaceDE w:val="0"/>
        <w:autoSpaceDN w:val="0"/>
        <w:adjustRightInd w:val="0"/>
        <w:rPr>
          <w:rFonts w:ascii="Ebrima" w:eastAsiaTheme="minorHAnsi" w:hAnsi="Ebrima" w:cs="Tahoma"/>
          <w:color w:val="0000FF"/>
          <w:sz w:val="22"/>
          <w:szCs w:val="22"/>
          <w:lang w:val="en-US" w:eastAsia="en-US"/>
        </w:rPr>
      </w:pPr>
      <w:r w:rsidRPr="00612DCF">
        <w:rPr>
          <w:rFonts w:ascii="Ebrima" w:hAnsi="Ebrima" w:cs="Verdana"/>
          <w:b/>
          <w:color w:val="000000"/>
          <w:sz w:val="22"/>
          <w:szCs w:val="22"/>
          <w:lang w:val="fr-FR"/>
        </w:rPr>
        <w:t>PETRYNA, A.</w:t>
      </w:r>
      <w:r w:rsidRPr="00612DCF">
        <w:rPr>
          <w:rFonts w:ascii="Ebrima" w:hAnsi="Ebrima" w:cs="Verdana"/>
          <w:color w:val="000000"/>
          <w:sz w:val="22"/>
          <w:szCs w:val="22"/>
          <w:lang w:val="fr-FR"/>
        </w:rPr>
        <w:t xml:space="preserve"> (2004) Biological Citizenship: The Science and Politics of Chernobyl-Exposed Populations, OSIRIS, 19: 250-265.</w:t>
      </w:r>
      <w:r w:rsidR="00612DCF" w:rsidRPr="00612DCF">
        <w:rPr>
          <w:rFonts w:ascii="Ebrima" w:hAnsi="Ebrima" w:cs="Verdana"/>
          <w:color w:val="000000"/>
          <w:sz w:val="22"/>
          <w:szCs w:val="22"/>
          <w:lang w:val="fr-FR"/>
        </w:rPr>
        <w:t xml:space="preserve"> </w:t>
      </w:r>
      <w:r w:rsidR="00EF390F" w:rsidRPr="0061390B">
        <w:rPr>
          <w:rFonts w:ascii="Ebrima" w:eastAsiaTheme="minorHAnsi" w:hAnsi="Ebrima" w:cs="Tahoma"/>
          <w:color w:val="000000"/>
          <w:sz w:val="22"/>
          <w:szCs w:val="22"/>
          <w:lang w:val="en-US" w:eastAsia="en-US"/>
        </w:rPr>
        <w:t>Traducción del Programa de Antropología y Salud.</w:t>
      </w:r>
    </w:p>
    <w:p w:rsidR="00871EC4" w:rsidRPr="0061390B" w:rsidRDefault="00871EC4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u w:val="single"/>
          <w:lang w:val="es-A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complementaria</w:t>
      </w:r>
    </w:p>
    <w:p w:rsidR="00612DCF" w:rsidRPr="0061390B" w:rsidRDefault="00612DCF" w:rsidP="00612DCF">
      <w:pPr>
        <w:autoSpaceDE w:val="0"/>
        <w:autoSpaceDN w:val="0"/>
        <w:adjustRightInd w:val="0"/>
        <w:rPr>
          <w:rFonts w:ascii="Ebrima" w:eastAsiaTheme="minorHAnsi" w:hAnsi="Ebrima" w:cs="Tahoma"/>
          <w:bCs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sz w:val="22"/>
          <w:szCs w:val="22"/>
          <w:lang w:val="en-US" w:eastAsia="en-US"/>
        </w:rPr>
        <w:t>CONRAD, P. y SCHNEIDER, A.</w:t>
      </w:r>
      <w:r w:rsidRPr="0061390B">
        <w:rPr>
          <w:rFonts w:ascii="Ebrima" w:eastAsiaTheme="minorHAnsi" w:hAnsi="Ebrima" w:cs="Tahoma"/>
          <w:bCs/>
          <w:sz w:val="22"/>
          <w:szCs w:val="22"/>
          <w:lang w:val="en-US" w:eastAsia="en-US"/>
        </w:rPr>
        <w:t xml:space="preserve"> (1985) </w:t>
      </w:r>
      <w:r w:rsidRPr="0061390B">
        <w:rPr>
          <w:rFonts w:ascii="Ebrima" w:eastAsiaTheme="minorHAnsi" w:hAnsi="Ebrima" w:cs="Tahoma"/>
          <w:bCs/>
          <w:i/>
          <w:sz w:val="22"/>
          <w:szCs w:val="22"/>
          <w:lang w:val="en-US" w:eastAsia="en-US"/>
        </w:rPr>
        <w:t>Deviance and Medicalization. From Badness to Sickness</w:t>
      </w:r>
      <w:r w:rsidRPr="0061390B">
        <w:rPr>
          <w:rFonts w:ascii="Ebrima" w:eastAsiaTheme="minorHAnsi" w:hAnsi="Ebrima" w:cs="Tahoma"/>
          <w:bCs/>
          <w:sz w:val="22"/>
          <w:szCs w:val="22"/>
          <w:lang w:val="en-US" w:eastAsia="en-US"/>
        </w:rPr>
        <w:t xml:space="preserve">, Ohio: Merrill Publishing Company. 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>Selección. Traducción del Programa de Antropología y Salud.</w:t>
      </w:r>
    </w:p>
    <w:p w:rsidR="00C317C9" w:rsidRPr="0061390B" w:rsidRDefault="00C317C9" w:rsidP="00C317C9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RABINOW, P. y ROSE, N.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(2006) O Conceito de Biopoder Hoje,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Política &amp;</w:t>
      </w:r>
      <w:r w:rsidR="0061390B"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Trabalho. Revista de Ciências</w:t>
      </w:r>
      <w:r w:rsidR="0061390B"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Sociais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, 24: 27-57.</w:t>
      </w:r>
    </w:p>
    <w:p w:rsidR="00CD5C79" w:rsidRPr="0061390B" w:rsidRDefault="00CD5C79" w:rsidP="0002706B">
      <w:pPr>
        <w:autoSpaceDE w:val="0"/>
        <w:autoSpaceDN w:val="0"/>
        <w:adjustRightInd w:val="0"/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>RUSSO, J.</w:t>
      </w:r>
      <w:r w:rsidR="008A65D2"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 y</w:t>
      </w: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 VENANCIO, A. T.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(2003) Humanos Demasiadamente Orgânicos: UmEstudo Comparativo de Diferentes Versões de um Manual Psiquiátrico, ponencia presentada en la V Reunión de Antropología del MERCOSUR, Florianópolis, diciembre.</w:t>
      </w:r>
    </w:p>
    <w:p w:rsidR="005776D1" w:rsidRPr="0061390B" w:rsidRDefault="005776D1" w:rsidP="005776D1">
      <w:pPr>
        <w:autoSpaceDE w:val="0"/>
        <w:autoSpaceDN w:val="0"/>
        <w:adjustRightInd w:val="0"/>
        <w:rPr>
          <w:rFonts w:ascii="Ebrima" w:eastAsiaTheme="minorHAnsi" w:hAnsi="Ebrima" w:cs="Tahoma"/>
          <w:color w:val="231F20"/>
          <w:sz w:val="22"/>
          <w:szCs w:val="22"/>
          <w:lang w:val="en-US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 xml:space="preserve">PERSSON, A.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n-US" w:eastAsia="en-US"/>
        </w:rPr>
        <w:t xml:space="preserve">(2004) </w:t>
      </w:r>
      <w:r w:rsidRPr="0061390B">
        <w:rPr>
          <w:rFonts w:ascii="Ebrima" w:eastAsiaTheme="minorHAnsi" w:hAnsi="Ebrima" w:cs="Tahoma"/>
          <w:color w:val="231F20"/>
          <w:sz w:val="22"/>
          <w:szCs w:val="22"/>
          <w:lang w:val="en-US" w:eastAsia="en-US"/>
        </w:rPr>
        <w:t xml:space="preserve">Incorporating </w:t>
      </w:r>
      <w:r w:rsidRPr="0061390B">
        <w:rPr>
          <w:rFonts w:ascii="Ebrima" w:eastAsiaTheme="minorHAnsi" w:hAnsi="Ebrima" w:cs="Tahoma"/>
          <w:i/>
          <w:iCs/>
          <w:color w:val="231F20"/>
          <w:sz w:val="22"/>
          <w:szCs w:val="22"/>
          <w:lang w:val="en-US" w:eastAsia="en-US"/>
        </w:rPr>
        <w:t>Pharmakon</w:t>
      </w:r>
      <w:r w:rsidRPr="0061390B">
        <w:rPr>
          <w:rFonts w:ascii="Ebrima" w:eastAsiaTheme="minorHAnsi" w:hAnsi="Ebrima" w:cs="Tahoma"/>
          <w:color w:val="231F20"/>
          <w:sz w:val="22"/>
          <w:szCs w:val="22"/>
          <w:lang w:val="en-US" w:eastAsia="en-US"/>
        </w:rPr>
        <w:t xml:space="preserve">: HIV, Medicine, and Body Shape Change, </w:t>
      </w:r>
      <w:r w:rsidRPr="0061390B">
        <w:rPr>
          <w:rFonts w:ascii="Ebrima" w:eastAsiaTheme="minorHAnsi" w:hAnsi="Ebrima" w:cs="Tahoma"/>
          <w:i/>
          <w:iCs/>
          <w:color w:val="231F20"/>
          <w:sz w:val="22"/>
          <w:szCs w:val="22"/>
          <w:lang w:val="en-US" w:eastAsia="en-US"/>
        </w:rPr>
        <w:t>Body &amp; Society</w:t>
      </w:r>
      <w:r w:rsidRPr="0061390B">
        <w:rPr>
          <w:rFonts w:ascii="Ebrima" w:eastAsiaTheme="minorHAnsi" w:hAnsi="Ebrima" w:cs="Tahoma"/>
          <w:color w:val="231F20"/>
          <w:sz w:val="22"/>
          <w:szCs w:val="22"/>
          <w:lang w:val="en-US" w:eastAsia="en-US"/>
        </w:rPr>
        <w:t>, 10 (4): 45–67.</w:t>
      </w:r>
    </w:p>
    <w:p w:rsidR="008D5F57" w:rsidRPr="0061390B" w:rsidRDefault="008D5F57" w:rsidP="00102632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 xml:space="preserve">HARAWAY, D.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 xml:space="preserve">(1991)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n-US" w:eastAsia="en-US"/>
        </w:rPr>
        <w:t>Simian, Cyborgs and Women.The Reinvention of Women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>. Nueva York: Routledge.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n-US" w:eastAsia="en-US"/>
        </w:rPr>
        <w:t>RAPP, R.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 xml:space="preserve"> (1997) Real Time Fetus. The Role of the Sonogram in the Age of Monitored Reproduction, en DOWNEY, G.</w:t>
      </w:r>
      <w:r w:rsidR="000F17E7"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 xml:space="preserve"> y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 xml:space="preserve"> DUMIT, J. (eds.)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n-US" w:eastAsia="en-US"/>
        </w:rPr>
        <w:t>Cyborgs and Citadels. Anthropological Interventions in Emerging Sciences and Technologies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n-US" w:eastAsia="en-US"/>
        </w:rPr>
        <w:t>, Santa Fe, Nuevo México: School of American Research Advanced Seminar Series.</w:t>
      </w:r>
    </w:p>
    <w:p w:rsidR="00365823" w:rsidRPr="0061390B" w:rsidRDefault="00365823" w:rsidP="00102632">
      <w:pPr>
        <w:rPr>
          <w:rFonts w:ascii="Ebrima" w:hAnsi="Ebrima" w:cs="Tahoma"/>
          <w:spacing w:val="-3"/>
          <w:sz w:val="22"/>
          <w:szCs w:val="22"/>
          <w:lang w:val="en-US"/>
        </w:rPr>
      </w:pPr>
    </w:p>
    <w:p w:rsidR="00CA4A66" w:rsidRPr="0061390B" w:rsidRDefault="00F96394" w:rsidP="00F96394">
      <w:pPr>
        <w:pStyle w:val="Prrafodelista"/>
        <w:ind w:left="0"/>
        <w:contextualSpacing w:val="0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IV</w:t>
      </w:r>
    </w:p>
    <w:p w:rsidR="00353040" w:rsidRPr="0061390B" w:rsidRDefault="00C317C9" w:rsidP="0061390B">
      <w:pPr>
        <w:rPr>
          <w:rFonts w:ascii="Ebrima" w:hAnsi="Ebrima" w:cs="Tahoma"/>
          <w:b/>
          <w:strike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Itiner</w:t>
      </w:r>
      <w:r w:rsidR="00353040" w:rsidRPr="0061390B">
        <w:rPr>
          <w:rFonts w:ascii="Ebrima" w:hAnsi="Ebrima" w:cs="Tahoma"/>
          <w:b/>
          <w:sz w:val="22"/>
          <w:szCs w:val="22"/>
          <w:lang w:val="es-AR"/>
        </w:rPr>
        <w:t>arios terapéuticos, experiencia de la enfermedad y procesos de autoatención</w:t>
      </w:r>
      <w:r w:rsidR="00E94651" w:rsidRPr="0061390B">
        <w:rPr>
          <w:rFonts w:ascii="Ebrima" w:hAnsi="Ebrima" w:cs="Tahoma"/>
          <w:b/>
          <w:sz w:val="22"/>
          <w:szCs w:val="22"/>
          <w:lang w:val="es-AR"/>
        </w:rPr>
        <w:t xml:space="preserve"> </w:t>
      </w:r>
    </w:p>
    <w:p w:rsidR="00353040" w:rsidRPr="0061390B" w:rsidRDefault="004A3003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Medicalización y cuerpo: del cuerpo cartesiano al cuerpo vivido</w:t>
      </w:r>
      <w:r w:rsidR="0065656E" w:rsidRPr="0061390B">
        <w:rPr>
          <w:rFonts w:ascii="Ebrima" w:hAnsi="Ebrima" w:cs="Tahoma"/>
          <w:spacing w:val="-3"/>
          <w:sz w:val="22"/>
          <w:szCs w:val="22"/>
          <w:lang w:val="es-AR"/>
        </w:rPr>
        <w:t>.</w:t>
      </w:r>
    </w:p>
    <w:p w:rsidR="004A3003" w:rsidRPr="0061390B" w:rsidRDefault="00922870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Narrativas, e</w:t>
      </w:r>
      <w:r w:rsidR="0065656E" w:rsidRPr="0061390B">
        <w:rPr>
          <w:rFonts w:ascii="Ebrima" w:hAnsi="Ebrima" w:cs="Tahoma"/>
          <w:spacing w:val="-3"/>
          <w:sz w:val="22"/>
          <w:szCs w:val="22"/>
          <w:lang w:val="es-AR"/>
        </w:rPr>
        <w:t>xperiencia de la enfermedad y mundo de vida: aportes de la fenomenología.</w:t>
      </w:r>
    </w:p>
    <w:p w:rsidR="004A3003" w:rsidRPr="0061390B" w:rsidRDefault="0061390B" w:rsidP="00102632">
      <w:pPr>
        <w:pStyle w:val="Prrafodelista"/>
        <w:numPr>
          <w:ilvl w:val="0"/>
          <w:numId w:val="4"/>
        </w:numPr>
        <w:contextualSpacing w:val="0"/>
        <w:rPr>
          <w:rFonts w:ascii="Ebrima" w:hAnsi="Ebrima" w:cs="Tahoma"/>
          <w:spacing w:val="-3"/>
          <w:sz w:val="22"/>
          <w:szCs w:val="22"/>
          <w:lang w:val="es-AR"/>
        </w:rPr>
      </w:pPr>
      <w:r w:rsidRPr="0061390B">
        <w:rPr>
          <w:rFonts w:ascii="Ebrima" w:hAnsi="Ebrima" w:cs="Tahoma"/>
          <w:spacing w:val="-3"/>
          <w:sz w:val="22"/>
          <w:szCs w:val="22"/>
          <w:lang w:val="es-AR"/>
        </w:rPr>
        <w:t>Pluralismo médico, a</w:t>
      </w:r>
      <w:r w:rsidR="00C317C9" w:rsidRPr="0061390B">
        <w:rPr>
          <w:rFonts w:ascii="Ebrima" w:hAnsi="Ebrima" w:cs="Tahoma"/>
          <w:spacing w:val="-3"/>
          <w:sz w:val="22"/>
          <w:szCs w:val="22"/>
          <w:lang w:val="es-AR"/>
        </w:rPr>
        <w:t>utoatención,</w:t>
      </w:r>
      <w:r w:rsidR="00CA4A66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</w:t>
      </w:r>
      <w:r w:rsidR="00922870" w:rsidRPr="0061390B">
        <w:rPr>
          <w:rFonts w:ascii="Ebrima" w:hAnsi="Ebrima" w:cs="Tahoma"/>
          <w:spacing w:val="-3"/>
          <w:sz w:val="22"/>
          <w:szCs w:val="22"/>
          <w:lang w:val="es-AR"/>
        </w:rPr>
        <w:t>itinerarios</w:t>
      </w:r>
      <w:r w:rsidR="00C317C9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 </w:t>
      </w:r>
      <w:r w:rsidR="004A3003" w:rsidRPr="0061390B">
        <w:rPr>
          <w:rFonts w:ascii="Ebrima" w:hAnsi="Ebrima" w:cs="Tahoma"/>
          <w:spacing w:val="-3"/>
          <w:sz w:val="22"/>
          <w:szCs w:val="22"/>
          <w:lang w:val="es-AR"/>
        </w:rPr>
        <w:t>terapéutic</w:t>
      </w:r>
      <w:r w:rsidR="00922870" w:rsidRPr="0061390B">
        <w:rPr>
          <w:rFonts w:ascii="Ebrima" w:hAnsi="Ebrima" w:cs="Tahoma"/>
          <w:spacing w:val="-3"/>
          <w:sz w:val="22"/>
          <w:szCs w:val="22"/>
          <w:lang w:val="es-AR"/>
        </w:rPr>
        <w:t>o</w:t>
      </w:r>
      <w:r w:rsidR="004C2842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s </w:t>
      </w:r>
      <w:r w:rsidR="004A3003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y la </w:t>
      </w:r>
      <w:r w:rsidR="00D1002C" w:rsidRPr="0061390B">
        <w:rPr>
          <w:rFonts w:ascii="Ebrima" w:hAnsi="Ebrima" w:cs="Tahoma"/>
          <w:spacing w:val="-3"/>
          <w:sz w:val="22"/>
          <w:szCs w:val="22"/>
          <w:lang w:val="es-AR"/>
        </w:rPr>
        <w:t xml:space="preserve">vida con </w:t>
      </w:r>
      <w:r w:rsidR="004A3003" w:rsidRPr="0061390B">
        <w:rPr>
          <w:rFonts w:ascii="Ebrima" w:hAnsi="Ebrima" w:cs="Tahoma"/>
          <w:spacing w:val="-3"/>
          <w:sz w:val="22"/>
          <w:szCs w:val="22"/>
          <w:lang w:val="es-AR"/>
        </w:rPr>
        <w:t>enfermedades.</w:t>
      </w:r>
    </w:p>
    <w:p w:rsidR="00922870" w:rsidRPr="0061390B" w:rsidRDefault="00922870" w:rsidP="00102632">
      <w:pPr>
        <w:rPr>
          <w:rFonts w:ascii="Ebrima" w:hAnsi="Ebrima" w:cs="Tahoma"/>
          <w:spacing w:val="-3"/>
          <w:sz w:val="22"/>
          <w:szCs w:val="22"/>
          <w:lang w:val="es-A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obligatoria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>GOOD, B.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 (1994) El cuerpo, la experiencia de la enfermedad, y el mundo vital: una exposición fenomenológica del dolor crónico, en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Medicina, Racionalidad y Experiencia. Una Perspectiva Antropológica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, Barcelona: Edicions</w:t>
      </w:r>
      <w:r w:rsidR="000F5724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Bellaterra.</w:t>
      </w:r>
    </w:p>
    <w:p w:rsidR="00ED4249" w:rsidRPr="0061390B" w:rsidRDefault="00ED4249" w:rsidP="00ED4249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>RECODER, M.L.</w:t>
      </w:r>
      <w:r w:rsidR="0061390B"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(2011) Experiencia de enfermedad y narrativa. Notas etnográficas sobre vivir con VIH/Sida en una ciudad del nordeste brasilero,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Papeles de Trabajo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, 21: 10-98. </w:t>
      </w:r>
    </w:p>
    <w:p w:rsidR="00EE6E13" w:rsidRPr="0061390B" w:rsidRDefault="00EE6E13" w:rsidP="00EE6E13">
      <w:pPr>
        <w:autoSpaceDE w:val="0"/>
        <w:autoSpaceDN w:val="0"/>
        <w:adjustRightInd w:val="0"/>
        <w:rPr>
          <w:rFonts w:ascii="Ebrima" w:eastAsiaTheme="minorHAnsi" w:hAnsi="Ebrima" w:cs="Tahoma"/>
          <w:color w:val="0000FF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CORTÉS, B. 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(1997) Experiencia de enfermedad y narración. El malentendido de la cura, </w:t>
      </w:r>
      <w:r w:rsidRPr="0061390B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Nueva Antropología</w:t>
      </w:r>
      <w:r w:rsidRPr="0061390B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, XVI (52-53), 89-115, México, agosto. </w:t>
      </w:r>
    </w:p>
    <w:p w:rsidR="00EE6E13" w:rsidRPr="000F5724" w:rsidRDefault="00EE6E13" w:rsidP="00EE6E13">
      <w:pPr>
        <w:rPr>
          <w:rFonts w:ascii="Ebrima" w:hAnsi="Ebrima" w:cs="Arial"/>
          <w:sz w:val="22"/>
          <w:szCs w:val="22"/>
        </w:rPr>
      </w:pPr>
      <w:r w:rsidRPr="0061390B">
        <w:rPr>
          <w:rFonts w:ascii="Ebrima" w:eastAsiaTheme="minorHAnsi" w:hAnsi="Ebrima" w:cs="Tahoma"/>
          <w:b/>
          <w:bCs/>
          <w:sz w:val="22"/>
          <w:szCs w:val="22"/>
          <w:lang w:val="es-AR" w:eastAsia="en-US"/>
        </w:rPr>
        <w:t xml:space="preserve">BARBER, N. 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 xml:space="preserve">(2015) </w:t>
      </w:r>
      <w:r w:rsidRPr="0061390B">
        <w:rPr>
          <w:rFonts w:ascii="Ebrima" w:hAnsi="Ebrima" w:cs="Arial"/>
          <w:sz w:val="22"/>
          <w:szCs w:val="22"/>
        </w:rPr>
        <w:t xml:space="preserve">Experiencias de enfermedad y procesos de constitución de subjetividades, Tesis de </w:t>
      </w:r>
      <w:r w:rsidRPr="000F5724">
        <w:rPr>
          <w:rFonts w:ascii="Ebrima" w:hAnsi="Ebrima" w:cs="Arial"/>
          <w:sz w:val="22"/>
          <w:szCs w:val="22"/>
        </w:rPr>
        <w:t>Doctorado en Antropología, Facultad de Filosofía y Letras, Universidad de Buenos Aires. Selección.</w:t>
      </w:r>
    </w:p>
    <w:p w:rsidR="000F5724" w:rsidRPr="000F5724" w:rsidRDefault="000F5724" w:rsidP="000F5724">
      <w:pPr>
        <w:autoSpaceDE w:val="0"/>
        <w:autoSpaceDN w:val="0"/>
        <w:adjustRightInd w:val="0"/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</w:pPr>
      <w:r w:rsidRPr="000F5724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MENÉNDEZ, E. </w:t>
      </w:r>
      <w:r w:rsidRPr="000F5724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(2003) Modelos de atención de los padecimientos: de exclusiones teóricas y articulaciones prácticas, </w:t>
      </w:r>
      <w:r w:rsidRPr="000F5724">
        <w:rPr>
          <w:rFonts w:ascii="Ebrima" w:eastAsiaTheme="minorHAnsi" w:hAnsi="Ebrima" w:cs="Tahoma"/>
          <w:i/>
          <w:iCs/>
          <w:color w:val="000000"/>
          <w:sz w:val="22"/>
          <w:szCs w:val="22"/>
          <w:lang w:val="es-AR" w:eastAsia="en-US"/>
        </w:rPr>
        <w:t>Ciencia &amp; Saúde Coletiva</w:t>
      </w:r>
      <w:r w:rsidRPr="000F5724">
        <w:rPr>
          <w:rFonts w:ascii="Ebrima" w:eastAsiaTheme="minorHAnsi" w:hAnsi="Ebrima" w:cs="Tahoma"/>
          <w:color w:val="000000"/>
          <w:sz w:val="22"/>
          <w:szCs w:val="22"/>
          <w:lang w:val="es-AR" w:eastAsia="en-US"/>
        </w:rPr>
        <w:t xml:space="preserve">, 8(1), 185-207, Río de Janeiro. </w:t>
      </w:r>
    </w:p>
    <w:p w:rsidR="00353040" w:rsidRPr="0061390B" w:rsidRDefault="00353040" w:rsidP="00102632">
      <w:pPr>
        <w:pStyle w:val="Default"/>
        <w:jc w:val="both"/>
        <w:rPr>
          <w:rFonts w:ascii="Ebrima" w:hAnsi="Ebrima" w:cs="Tahoma"/>
          <w:b/>
          <w:bCs/>
          <w:color w:val="auto"/>
          <w:sz w:val="22"/>
          <w:szCs w:val="22"/>
          <w:lang w:val="es-ES_tradnl"/>
        </w:rPr>
      </w:pPr>
      <w:r w:rsidRPr="000F5724">
        <w:rPr>
          <w:rFonts w:ascii="Ebrima" w:hAnsi="Ebrima"/>
          <w:b/>
          <w:sz w:val="22"/>
          <w:szCs w:val="22"/>
        </w:rPr>
        <w:t xml:space="preserve">ALVES, P. </w:t>
      </w:r>
      <w:r w:rsidRPr="000F5724">
        <w:rPr>
          <w:rFonts w:ascii="Ebrima" w:hAnsi="Ebrima"/>
          <w:sz w:val="22"/>
          <w:szCs w:val="22"/>
        </w:rPr>
        <w:t>(2015)</w:t>
      </w:r>
      <w:r w:rsidR="0061390B" w:rsidRPr="000F5724">
        <w:rPr>
          <w:rFonts w:ascii="Ebrima" w:hAnsi="Ebrima"/>
          <w:sz w:val="22"/>
          <w:szCs w:val="22"/>
        </w:rPr>
        <w:t xml:space="preserve"> </w:t>
      </w:r>
      <w:r w:rsidR="00EE6E13" w:rsidRPr="000F5724">
        <w:rPr>
          <w:rFonts w:ascii="Ebrima" w:hAnsi="Ebrima"/>
          <w:sz w:val="22"/>
          <w:szCs w:val="22"/>
        </w:rPr>
        <w:t>Itinerário</w:t>
      </w:r>
      <w:r w:rsidR="0061390B" w:rsidRPr="000F5724">
        <w:rPr>
          <w:rFonts w:ascii="Ebrima" w:hAnsi="Ebrima"/>
          <w:sz w:val="22"/>
          <w:szCs w:val="22"/>
        </w:rPr>
        <w:t xml:space="preserve"> </w:t>
      </w:r>
      <w:r w:rsidR="00EE6E13" w:rsidRPr="000F5724">
        <w:rPr>
          <w:rFonts w:ascii="Ebrima" w:hAnsi="Ebrima"/>
          <w:sz w:val="22"/>
          <w:szCs w:val="22"/>
        </w:rPr>
        <w:t xml:space="preserve">terapêutico e os nexus de significados da doença, </w:t>
      </w:r>
      <w:r w:rsidR="00EE6E13" w:rsidRPr="000F5724">
        <w:rPr>
          <w:rFonts w:ascii="Ebrima" w:hAnsi="Ebrima"/>
          <w:i/>
          <w:sz w:val="22"/>
          <w:szCs w:val="22"/>
        </w:rPr>
        <w:t>Política &amp;</w:t>
      </w:r>
      <w:r w:rsidR="0061390B" w:rsidRPr="000F5724">
        <w:rPr>
          <w:rFonts w:ascii="Ebrima" w:hAnsi="Ebrima"/>
          <w:i/>
          <w:sz w:val="22"/>
          <w:szCs w:val="22"/>
        </w:rPr>
        <w:t xml:space="preserve"> </w:t>
      </w:r>
      <w:r w:rsidR="00EE6E13" w:rsidRPr="000F5724">
        <w:rPr>
          <w:rFonts w:ascii="Ebrima" w:hAnsi="Ebrima"/>
          <w:i/>
          <w:sz w:val="22"/>
          <w:szCs w:val="22"/>
        </w:rPr>
        <w:t>Trabalho Revista de Ciências</w:t>
      </w:r>
      <w:r w:rsidR="0061390B" w:rsidRPr="000F5724">
        <w:rPr>
          <w:rFonts w:ascii="Ebrima" w:hAnsi="Ebrima"/>
          <w:i/>
          <w:sz w:val="22"/>
          <w:szCs w:val="22"/>
        </w:rPr>
        <w:t xml:space="preserve"> </w:t>
      </w:r>
      <w:r w:rsidR="00EE6E13" w:rsidRPr="000F5724">
        <w:rPr>
          <w:rFonts w:ascii="Ebrima" w:hAnsi="Ebrima"/>
          <w:i/>
          <w:sz w:val="22"/>
          <w:szCs w:val="22"/>
        </w:rPr>
        <w:t>Sociais</w:t>
      </w:r>
      <w:r w:rsidR="00EE6E13" w:rsidRPr="000F5724">
        <w:rPr>
          <w:rFonts w:ascii="Ebrima" w:hAnsi="Ebrima"/>
          <w:sz w:val="22"/>
          <w:szCs w:val="22"/>
        </w:rPr>
        <w:t>, 42: 29</w:t>
      </w:r>
      <w:r w:rsidR="00EE6E13" w:rsidRPr="0061390B">
        <w:rPr>
          <w:rFonts w:ascii="Ebrima" w:hAnsi="Ebrima"/>
          <w:sz w:val="22"/>
          <w:szCs w:val="22"/>
        </w:rPr>
        <w:t>-43, enero/junio.</w:t>
      </w: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u w:val="single"/>
          <w:lang w:val="es-AR"/>
        </w:rPr>
      </w:pPr>
    </w:p>
    <w:p w:rsidR="00CD5C79" w:rsidRPr="0061390B" w:rsidRDefault="00CD5C79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complementaria</w:t>
      </w:r>
    </w:p>
    <w:p w:rsidR="000F5724" w:rsidRPr="0061390B" w:rsidRDefault="000F5724" w:rsidP="000F5724">
      <w:pPr>
        <w:autoSpaceDE w:val="0"/>
        <w:autoSpaceDN w:val="0"/>
        <w:adjustRightInd w:val="0"/>
        <w:rPr>
          <w:rFonts w:ascii="Ebrima" w:hAnsi="Ebrima" w:cs="Verdana"/>
          <w:sz w:val="22"/>
          <w:szCs w:val="22"/>
        </w:rPr>
      </w:pPr>
      <w:r w:rsidRPr="0061390B">
        <w:rPr>
          <w:rFonts w:ascii="Ebrima" w:hAnsi="Ebrima" w:cs="Verdana"/>
          <w:b/>
          <w:sz w:val="22"/>
          <w:szCs w:val="22"/>
        </w:rPr>
        <w:t>RECODER, M.L.</w:t>
      </w:r>
      <w:r w:rsidRPr="0061390B">
        <w:rPr>
          <w:rFonts w:ascii="Ebrima" w:hAnsi="Ebrima" w:cs="Verdana"/>
          <w:sz w:val="22"/>
          <w:szCs w:val="22"/>
        </w:rPr>
        <w:t xml:space="preserve"> (2011) “sonría para sus células (…) que su cuerpo mejora”. Enfermedad cuerpo y subjetividad. O sobre la construcción intersubjetiva de un nuevo cuerpo, en </w:t>
      </w:r>
      <w:r w:rsidRPr="0061390B">
        <w:rPr>
          <w:rFonts w:ascii="Ebrima" w:hAnsi="Ebrima" w:cs="Verdana"/>
          <w:i/>
          <w:sz w:val="22"/>
          <w:szCs w:val="22"/>
        </w:rPr>
        <w:t>Vivir con VIH-Sida. Notas etnográficas sobre el mundo de la enfermedad y sus cuidados</w:t>
      </w:r>
      <w:r w:rsidRPr="0061390B">
        <w:rPr>
          <w:rFonts w:ascii="Ebrima" w:hAnsi="Ebrima" w:cs="Verdana"/>
          <w:sz w:val="22"/>
          <w:szCs w:val="22"/>
        </w:rPr>
        <w:t>, Buenos Aires: Biblos.</w:t>
      </w:r>
    </w:p>
    <w:p w:rsidR="00ED4249" w:rsidRPr="0061390B" w:rsidRDefault="00ED4249" w:rsidP="00ED4249">
      <w:pPr>
        <w:autoSpaceDE w:val="0"/>
        <w:autoSpaceDN w:val="0"/>
        <w:adjustRightInd w:val="0"/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color w:val="000000"/>
          <w:sz w:val="22"/>
          <w:szCs w:val="22"/>
          <w:lang w:val="es-AR" w:eastAsia="en-US"/>
        </w:rPr>
        <w:t xml:space="preserve">ALVES, P. y RABELO, M.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(1999) Te</w:t>
      </w:r>
      <w:r w:rsidRPr="0061390B">
        <w:rPr>
          <w:rFonts w:ascii="Ebrima" w:hAnsi="Ebrima"/>
          <w:sz w:val="22"/>
          <w:szCs w:val="22"/>
        </w:rPr>
        <w:t>ç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endo</w:t>
      </w:r>
      <w:r w:rsidR="000F5724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self e emo</w:t>
      </w:r>
      <w:r w:rsidRPr="0061390B">
        <w:rPr>
          <w:rFonts w:ascii="Ebrima" w:hAnsi="Ebrima"/>
          <w:sz w:val="22"/>
          <w:szCs w:val="22"/>
        </w:rPr>
        <w:t>ç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aonas narrativas de nervoso, Significa</w:t>
      </w:r>
      <w:r w:rsidRPr="0061390B">
        <w:rPr>
          <w:rFonts w:ascii="Ebrima" w:hAnsi="Ebrima"/>
          <w:sz w:val="22"/>
          <w:szCs w:val="22"/>
        </w:rPr>
        <w:t>ç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 xml:space="preserve">ao e metáforas na experiencia da enfermidades, en ALVES, P.; RABELO, M. y SOUZA, I., </w:t>
      </w:r>
      <w:r w:rsidRPr="0061390B">
        <w:rPr>
          <w:rFonts w:ascii="Ebrima" w:eastAsiaTheme="minorHAnsi" w:hAnsi="Ebrima" w:cs="Tahoma"/>
          <w:bCs/>
          <w:i/>
          <w:color w:val="000000"/>
          <w:sz w:val="22"/>
          <w:szCs w:val="22"/>
          <w:lang w:val="es-AR" w:eastAsia="en-US"/>
        </w:rPr>
        <w:t>Experiência de Doença e Narrativa</w:t>
      </w:r>
      <w:r w:rsidRPr="0061390B">
        <w:rPr>
          <w:rFonts w:ascii="Ebrima" w:eastAsiaTheme="minorHAnsi" w:hAnsi="Ebrima" w:cs="Tahoma"/>
          <w:bCs/>
          <w:color w:val="000000"/>
          <w:sz w:val="22"/>
          <w:szCs w:val="22"/>
          <w:lang w:val="es-AR" w:eastAsia="en-US"/>
        </w:rPr>
        <w:t>, Río de Janeiro: Editora Fiocruz.</w:t>
      </w:r>
    </w:p>
    <w:p w:rsidR="00CD5C79" w:rsidRPr="0061390B" w:rsidRDefault="00CD5C79" w:rsidP="00102632">
      <w:pPr>
        <w:autoSpaceDE w:val="0"/>
        <w:autoSpaceDN w:val="0"/>
        <w:adjustRightInd w:val="0"/>
        <w:rPr>
          <w:rFonts w:ascii="Ebrima" w:eastAsiaTheme="minorHAnsi" w:hAnsi="Ebrima" w:cs="Tahoma"/>
          <w:bCs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sz w:val="22"/>
          <w:szCs w:val="22"/>
          <w:lang w:val="es-AR" w:eastAsia="en-US"/>
        </w:rPr>
        <w:t>ALVES, P.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 xml:space="preserve"> (2006) A fenomenologia e as abordagens sistémicas nos estudos</w:t>
      </w:r>
      <w:r w:rsidR="0061390B"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 xml:space="preserve">sócioantropológicos da doença: breve revisão crítica, </w:t>
      </w:r>
      <w:r w:rsidRPr="0061390B">
        <w:rPr>
          <w:rFonts w:ascii="Ebrima" w:eastAsiaTheme="minorHAnsi" w:hAnsi="Ebrima" w:cs="Tahoma"/>
          <w:bCs/>
          <w:i/>
          <w:sz w:val="22"/>
          <w:szCs w:val="22"/>
          <w:lang w:val="es-AR" w:eastAsia="en-US"/>
        </w:rPr>
        <w:t>Cadernos de Saúde Pública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>, 22</w:t>
      </w:r>
      <w:r w:rsidR="000F17E7"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>:</w:t>
      </w:r>
      <w:r w:rsidRPr="0061390B">
        <w:rPr>
          <w:rFonts w:ascii="Ebrima" w:eastAsiaTheme="minorHAnsi" w:hAnsi="Ebrima" w:cs="Tahoma"/>
          <w:bCs/>
          <w:sz w:val="22"/>
          <w:szCs w:val="22"/>
          <w:lang w:val="es-AR" w:eastAsia="en-US"/>
        </w:rPr>
        <w:t xml:space="preserve"> 8.</w:t>
      </w:r>
    </w:p>
    <w:p w:rsidR="004A3003" w:rsidRPr="0061390B" w:rsidRDefault="004A3003" w:rsidP="00102632">
      <w:pPr>
        <w:tabs>
          <w:tab w:val="left" w:pos="-720"/>
        </w:tabs>
        <w:suppressAutoHyphens/>
        <w:rPr>
          <w:rFonts w:ascii="Ebrima" w:hAnsi="Ebrima" w:cs="Tahoma"/>
          <w:spacing w:val="-3"/>
          <w:sz w:val="22"/>
          <w:szCs w:val="22"/>
          <w:lang w:val="en-US"/>
        </w:rPr>
      </w:pPr>
    </w:p>
    <w:p w:rsidR="00CA4A66" w:rsidRPr="0061390B" w:rsidRDefault="00F96394" w:rsidP="00F96394">
      <w:pPr>
        <w:pStyle w:val="Prrafodelista"/>
        <w:ind w:left="0"/>
        <w:contextualSpacing w:val="0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V</w:t>
      </w:r>
    </w:p>
    <w:p w:rsidR="00007C83" w:rsidRPr="0061390B" w:rsidRDefault="00ED4249" w:rsidP="00102632">
      <w:pPr>
        <w:pStyle w:val="Prrafodelista"/>
        <w:ind w:left="0"/>
        <w:contextualSpacing w:val="0"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A</w:t>
      </w:r>
      <w:r w:rsidR="00924FC5" w:rsidRPr="0061390B">
        <w:rPr>
          <w:rFonts w:ascii="Ebrima" w:hAnsi="Ebrima" w:cs="Tahoma"/>
          <w:b/>
          <w:sz w:val="22"/>
          <w:szCs w:val="22"/>
          <w:lang w:val="es-AR"/>
        </w:rPr>
        <w:t xml:space="preserve">bordajes </w:t>
      </w:r>
      <w:r w:rsidR="007B13D8" w:rsidRPr="0061390B">
        <w:rPr>
          <w:rFonts w:ascii="Ebrima" w:hAnsi="Ebrima" w:cs="Tahoma"/>
          <w:b/>
          <w:sz w:val="22"/>
          <w:szCs w:val="22"/>
          <w:lang w:val="es-AR"/>
        </w:rPr>
        <w:t xml:space="preserve">etnográficos </w:t>
      </w:r>
      <w:r w:rsidR="00924FC5" w:rsidRPr="0061390B">
        <w:rPr>
          <w:rFonts w:ascii="Ebrima" w:hAnsi="Ebrima" w:cs="Tahoma"/>
          <w:b/>
          <w:sz w:val="22"/>
          <w:szCs w:val="22"/>
          <w:lang w:val="es-AR"/>
        </w:rPr>
        <w:t xml:space="preserve">en el estudio </w:t>
      </w:r>
      <w:r w:rsidR="00D112D7" w:rsidRPr="0061390B">
        <w:rPr>
          <w:rFonts w:ascii="Ebrima" w:hAnsi="Ebrima" w:cs="Tahoma"/>
          <w:b/>
          <w:sz w:val="22"/>
          <w:szCs w:val="22"/>
          <w:lang w:val="es-AR"/>
        </w:rPr>
        <w:t xml:space="preserve">de las políticas </w:t>
      </w:r>
      <w:r w:rsidR="00924FC5" w:rsidRPr="0061390B">
        <w:rPr>
          <w:rFonts w:ascii="Ebrima" w:hAnsi="Ebrima" w:cs="Tahoma"/>
          <w:b/>
          <w:sz w:val="22"/>
          <w:szCs w:val="22"/>
          <w:lang w:val="es-AR"/>
        </w:rPr>
        <w:t>y las tramas locales de atención</w:t>
      </w:r>
      <w:r w:rsidR="00E94651" w:rsidRPr="0061390B">
        <w:rPr>
          <w:rFonts w:ascii="Ebrima" w:hAnsi="Ebrima" w:cs="Tahoma"/>
          <w:b/>
          <w:sz w:val="22"/>
          <w:szCs w:val="22"/>
          <w:lang w:val="es-AR"/>
        </w:rPr>
        <w:t xml:space="preserve"> y cuidados</w:t>
      </w:r>
      <w:r w:rsidR="00924FC5" w:rsidRPr="0061390B">
        <w:rPr>
          <w:rFonts w:ascii="Ebrima" w:hAnsi="Ebrima" w:cs="Tahoma"/>
          <w:b/>
          <w:sz w:val="22"/>
          <w:szCs w:val="22"/>
          <w:lang w:val="es-AR"/>
        </w:rPr>
        <w:t xml:space="preserve">. </w:t>
      </w:r>
    </w:p>
    <w:p w:rsidR="00F96394" w:rsidRPr="0061390B" w:rsidRDefault="00F96394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u w:val="single"/>
          <w:lang w:val="es-AR"/>
        </w:rPr>
      </w:pPr>
    </w:p>
    <w:p w:rsidR="005E5281" w:rsidRPr="0061390B" w:rsidRDefault="005E5281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n-US"/>
        </w:rPr>
      </w:pPr>
      <w:r w:rsidRPr="0061390B">
        <w:rPr>
          <w:rFonts w:ascii="Ebrima" w:hAnsi="Ebrima" w:cs="Tahoma"/>
          <w:b/>
          <w:sz w:val="22"/>
          <w:szCs w:val="22"/>
          <w:lang w:val="en-US"/>
        </w:rPr>
        <w:t>Bibliografíaobligatoria</w:t>
      </w:r>
    </w:p>
    <w:p w:rsidR="00EE6E13" w:rsidRPr="000F5724" w:rsidRDefault="00EE6E13" w:rsidP="00EE6E13">
      <w:pPr>
        <w:autoSpaceDE w:val="0"/>
        <w:autoSpaceDN w:val="0"/>
        <w:adjustRightInd w:val="0"/>
        <w:rPr>
          <w:rFonts w:ascii="Ebrima" w:hAnsi="Ebrima" w:cs="Verdana"/>
          <w:color w:val="000000"/>
          <w:sz w:val="22"/>
          <w:szCs w:val="22"/>
          <w:lang w:val="es-AR"/>
        </w:rPr>
      </w:pPr>
      <w:r w:rsidRPr="0061390B">
        <w:rPr>
          <w:rFonts w:ascii="Ebrima" w:hAnsi="Ebrima" w:cs="Verdana"/>
          <w:b/>
          <w:sz w:val="22"/>
          <w:szCs w:val="22"/>
          <w:lang w:val="en-US"/>
        </w:rPr>
        <w:t>DAS, V</w:t>
      </w:r>
      <w:r w:rsidR="0061390B" w:rsidRPr="0061390B">
        <w:rPr>
          <w:rFonts w:ascii="Ebrima" w:hAnsi="Ebrima" w:cs="Verdana"/>
          <w:b/>
          <w:sz w:val="22"/>
          <w:szCs w:val="22"/>
          <w:lang w:val="en-US"/>
        </w:rPr>
        <w:t>.</w:t>
      </w:r>
      <w:r w:rsidRPr="0061390B">
        <w:rPr>
          <w:rFonts w:ascii="Ebrima" w:hAnsi="Ebrima" w:cs="Verdana"/>
          <w:sz w:val="22"/>
          <w:szCs w:val="22"/>
          <w:lang w:val="en-US"/>
        </w:rPr>
        <w:t xml:space="preserve"> (2015)</w:t>
      </w:r>
      <w:r w:rsidR="0061390B" w:rsidRPr="0061390B">
        <w:rPr>
          <w:rFonts w:ascii="Ebrima" w:hAnsi="Ebrima" w:cs="Verdana"/>
          <w:sz w:val="22"/>
          <w:szCs w:val="22"/>
          <w:lang w:val="en-US"/>
        </w:rPr>
        <w:t>. How the body speaks,</w:t>
      </w:r>
      <w:r w:rsidRPr="0061390B">
        <w:rPr>
          <w:rFonts w:ascii="Ebrima" w:hAnsi="Ebrima" w:cs="Verdana"/>
          <w:sz w:val="22"/>
          <w:szCs w:val="22"/>
          <w:lang w:val="en-US"/>
        </w:rPr>
        <w:t xml:space="preserve"> </w:t>
      </w:r>
      <w:r w:rsidRPr="0061390B">
        <w:rPr>
          <w:rFonts w:ascii="Ebrima" w:hAnsi="Ebrima" w:cs="Verdana"/>
          <w:i/>
          <w:sz w:val="22"/>
          <w:szCs w:val="22"/>
          <w:lang w:val="en-US"/>
        </w:rPr>
        <w:t>Affliction. Health, Disease, Poverty</w:t>
      </w:r>
      <w:r w:rsidRPr="0061390B">
        <w:rPr>
          <w:rFonts w:ascii="Ebrima" w:hAnsi="Ebrima" w:cs="Verdana"/>
          <w:sz w:val="22"/>
          <w:szCs w:val="22"/>
          <w:lang w:val="en-US"/>
        </w:rPr>
        <w:t>, Nueva York: Fordham University Press.</w:t>
      </w:r>
      <w:r w:rsidR="0061390B" w:rsidRPr="0061390B">
        <w:rPr>
          <w:rFonts w:ascii="Ebrima" w:hAnsi="Ebrima" w:cs="Verdana"/>
          <w:sz w:val="22"/>
          <w:szCs w:val="22"/>
          <w:lang w:val="en-US"/>
        </w:rPr>
        <w:t xml:space="preserve"> </w:t>
      </w:r>
      <w:r w:rsidRPr="000F5724">
        <w:rPr>
          <w:rFonts w:ascii="Ebrima" w:hAnsi="Ebrima" w:cs="Verdana"/>
          <w:sz w:val="22"/>
          <w:szCs w:val="22"/>
          <w:lang w:val="es-AR"/>
        </w:rPr>
        <w:t>T</w:t>
      </w:r>
      <w:r w:rsidR="0061390B" w:rsidRPr="000F5724">
        <w:rPr>
          <w:rFonts w:ascii="Ebrima" w:hAnsi="Ebrima" w:cs="Verdana"/>
          <w:sz w:val="22"/>
          <w:szCs w:val="22"/>
          <w:lang w:val="es-AR"/>
        </w:rPr>
        <w:t>raducción del Programa de Antropología y Salud</w:t>
      </w:r>
      <w:r w:rsidRPr="000F5724">
        <w:rPr>
          <w:rFonts w:ascii="Ebrima" w:hAnsi="Ebrima" w:cs="Verdana"/>
          <w:sz w:val="22"/>
          <w:szCs w:val="22"/>
          <w:lang w:val="es-AR"/>
        </w:rPr>
        <w:t>.</w:t>
      </w:r>
    </w:p>
    <w:p w:rsidR="00EE6E13" w:rsidRPr="0061390B" w:rsidRDefault="00EE6E13" w:rsidP="00EE6E13">
      <w:pPr>
        <w:autoSpaceDE w:val="0"/>
        <w:autoSpaceDN w:val="0"/>
        <w:adjustRightInd w:val="0"/>
        <w:rPr>
          <w:rFonts w:ascii="Ebrima" w:eastAsiaTheme="minorHAnsi" w:hAnsi="Ebrima" w:cs="Tahoma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bCs/>
          <w:sz w:val="22"/>
          <w:szCs w:val="22"/>
          <w:lang w:val="es-AR" w:eastAsia="en-US"/>
        </w:rPr>
        <w:t xml:space="preserve">VICTORA, C. y RUAS-NETO, A. </w:t>
      </w: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(2011) Querem matar os últimos Charruas: sofrimento social e a “luta” dos indígenas que vivem</w:t>
      </w:r>
      <w:r w:rsidR="000F5724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 </w:t>
      </w: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nas ciudades, </w:t>
      </w:r>
      <w:r w:rsidRPr="0061390B">
        <w:rPr>
          <w:rFonts w:ascii="Ebrima" w:eastAsiaTheme="minorHAnsi" w:hAnsi="Ebrima" w:cs="Tahoma"/>
          <w:i/>
          <w:sz w:val="22"/>
          <w:szCs w:val="22"/>
          <w:lang w:val="es-AR" w:eastAsia="en-US"/>
        </w:rPr>
        <w:t>Revista Anthropológica</w:t>
      </w: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, vol. 22 (1): 37-59.</w:t>
      </w:r>
    </w:p>
    <w:p w:rsidR="008A65D2" w:rsidRPr="0061390B" w:rsidRDefault="008A65D2" w:rsidP="00102632">
      <w:pPr>
        <w:autoSpaceDE w:val="0"/>
        <w:autoSpaceDN w:val="0"/>
        <w:adjustRightInd w:val="0"/>
        <w:rPr>
          <w:rFonts w:ascii="Ebrima" w:eastAsiaTheme="minorHAnsi" w:hAnsi="Ebrima" w:cs="Calibri"/>
          <w:sz w:val="22"/>
          <w:szCs w:val="22"/>
          <w:lang w:val="es-AR" w:eastAsia="en-US"/>
        </w:rPr>
      </w:pPr>
      <w:r w:rsidRPr="0061390B">
        <w:rPr>
          <w:rFonts w:ascii="Ebrima" w:eastAsiaTheme="minorHAnsi" w:hAnsi="Ebrima" w:cs="Tahoma"/>
          <w:b/>
          <w:sz w:val="22"/>
          <w:szCs w:val="22"/>
          <w:lang w:val="es-AR" w:eastAsia="en-US"/>
        </w:rPr>
        <w:t>GARCIA, M.G.</w:t>
      </w:r>
      <w:r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 xml:space="preserve"> (201</w:t>
      </w:r>
      <w:r w:rsidR="00ED4249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5). Entre lo global y lo local. Tecnologías para la prevención de la trasmisión perinatal del VIH. Un estudio etnográfico en un hospital público del conurbano bonaerense</w:t>
      </w:r>
      <w:r w:rsidR="00F47C2D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, p</w:t>
      </w:r>
      <w:r w:rsidR="00ED4249" w:rsidRPr="0061390B">
        <w:rPr>
          <w:rFonts w:ascii="Ebrima" w:eastAsiaTheme="minorHAnsi" w:hAnsi="Ebrima" w:cs="Tahoma"/>
          <w:sz w:val="22"/>
          <w:szCs w:val="22"/>
          <w:lang w:val="es-AR" w:eastAsia="en-US"/>
        </w:rPr>
        <w:t>onencia al Seminario AIDS no Sul, Departamento de Medicina Social, Universidad Federal do Rio Grande do Sul, Porto Alegre.</w:t>
      </w:r>
    </w:p>
    <w:p w:rsidR="00EE6E13" w:rsidRPr="0061390B" w:rsidRDefault="00EE6E13" w:rsidP="00EE6E13">
      <w:pPr>
        <w:autoSpaceDE w:val="0"/>
        <w:autoSpaceDN w:val="0"/>
        <w:adjustRightInd w:val="0"/>
        <w:rPr>
          <w:rFonts w:ascii="Ebrima" w:hAnsi="Ebrima" w:cs="Tahoma"/>
          <w:b/>
          <w:sz w:val="22"/>
          <w:szCs w:val="22"/>
          <w:lang w:val="es-AR"/>
        </w:rPr>
      </w:pPr>
    </w:p>
    <w:p w:rsidR="008A65D2" w:rsidRPr="0061390B" w:rsidRDefault="008A65D2" w:rsidP="00102632">
      <w:pPr>
        <w:tabs>
          <w:tab w:val="left" w:pos="-720"/>
        </w:tabs>
        <w:suppressAutoHyphens/>
        <w:rPr>
          <w:rFonts w:ascii="Ebrima" w:hAnsi="Ebrima" w:cs="Tahoma"/>
          <w:b/>
          <w:sz w:val="22"/>
          <w:szCs w:val="22"/>
          <w:lang w:val="es-AR"/>
        </w:rPr>
      </w:pPr>
      <w:r w:rsidRPr="0061390B">
        <w:rPr>
          <w:rFonts w:ascii="Ebrima" w:hAnsi="Ebrima" w:cs="Tahoma"/>
          <w:b/>
          <w:sz w:val="22"/>
          <w:szCs w:val="22"/>
          <w:lang w:val="es-AR"/>
        </w:rPr>
        <w:t>Bibliografía complementaria</w:t>
      </w:r>
    </w:p>
    <w:p w:rsidR="00EF390F" w:rsidRPr="0061390B" w:rsidRDefault="00EF390F" w:rsidP="00102632">
      <w:pPr>
        <w:autoSpaceDE w:val="0"/>
        <w:autoSpaceDN w:val="0"/>
        <w:adjustRightInd w:val="0"/>
        <w:rPr>
          <w:rFonts w:ascii="Ebrima" w:hAnsi="Ebrima" w:cs="Verdana"/>
          <w:sz w:val="22"/>
          <w:szCs w:val="22"/>
        </w:rPr>
      </w:pPr>
      <w:r w:rsidRPr="0061390B">
        <w:rPr>
          <w:rFonts w:ascii="Ebrima" w:hAnsi="Ebrima" w:cs="Verdana"/>
          <w:b/>
          <w:color w:val="000000"/>
          <w:sz w:val="22"/>
          <w:szCs w:val="22"/>
        </w:rPr>
        <w:t>DAS, V. y</w:t>
      </w:r>
      <w:r w:rsidR="000F17E7" w:rsidRPr="0061390B">
        <w:rPr>
          <w:rFonts w:ascii="Ebrima" w:hAnsi="Ebrima" w:cs="Verdana"/>
          <w:b/>
          <w:color w:val="000000"/>
          <w:sz w:val="22"/>
          <w:szCs w:val="22"/>
        </w:rPr>
        <w:t xml:space="preserve"> otros</w:t>
      </w:r>
      <w:r w:rsidRPr="0061390B">
        <w:rPr>
          <w:rFonts w:ascii="Ebrima" w:hAnsi="Ebrima" w:cs="Verdana"/>
          <w:color w:val="000000"/>
          <w:sz w:val="22"/>
          <w:szCs w:val="22"/>
        </w:rPr>
        <w:t xml:space="preserve">(2008) </w:t>
      </w:r>
      <w:r w:rsidRPr="0061390B">
        <w:rPr>
          <w:rFonts w:ascii="Ebrima" w:hAnsi="Ebrima" w:cs="Verdana"/>
          <w:i/>
          <w:color w:val="000000"/>
          <w:sz w:val="22"/>
          <w:szCs w:val="22"/>
        </w:rPr>
        <w:t>Sujetos del dolor, agentes de dignidad</w:t>
      </w:r>
      <w:r w:rsidR="00102632" w:rsidRPr="0061390B">
        <w:rPr>
          <w:rFonts w:ascii="Ebrima" w:hAnsi="Ebrima" w:cs="Verdana"/>
          <w:i/>
          <w:color w:val="000000"/>
          <w:sz w:val="22"/>
          <w:szCs w:val="22"/>
        </w:rPr>
        <w:t>,</w:t>
      </w:r>
      <w:r w:rsidR="000F5724">
        <w:rPr>
          <w:rFonts w:ascii="Ebrima" w:hAnsi="Ebrima" w:cs="Verdana"/>
          <w:i/>
          <w:color w:val="000000"/>
          <w:sz w:val="22"/>
          <w:szCs w:val="22"/>
        </w:rPr>
        <w:t xml:space="preserve"> </w:t>
      </w:r>
      <w:r w:rsidRPr="0061390B">
        <w:rPr>
          <w:rFonts w:ascii="Ebrima" w:hAnsi="Ebrima" w:cs="Verdana"/>
          <w:color w:val="000000"/>
          <w:sz w:val="22"/>
          <w:szCs w:val="22"/>
        </w:rPr>
        <w:t>Bogotá: Universidad Nacional de Colombia, Facultad de Ciencias Humanas, Centro de Estudios Sociales</w:t>
      </w:r>
      <w:r w:rsidRPr="0061390B">
        <w:rPr>
          <w:rFonts w:ascii="Ebrima" w:hAnsi="Ebrima" w:cs="Verdana"/>
          <w:sz w:val="22"/>
          <w:szCs w:val="22"/>
        </w:rPr>
        <w:t xml:space="preserve">. </w:t>
      </w:r>
    </w:p>
    <w:sectPr w:rsidR="00EF390F" w:rsidRPr="0061390B" w:rsidSect="00F2554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29" w:rsidRDefault="00833529" w:rsidP="00750AE3">
      <w:r>
        <w:separator/>
      </w:r>
    </w:p>
  </w:endnote>
  <w:endnote w:type="continuationSeparator" w:id="0">
    <w:p w:rsidR="00833529" w:rsidRDefault="00833529" w:rsidP="007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 12cpi">
    <w:charset w:val="00"/>
    <w:family w:val="auto"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11473"/>
      <w:docPartObj>
        <w:docPartGallery w:val="Page Numbers (Bottom of Page)"/>
        <w:docPartUnique/>
      </w:docPartObj>
    </w:sdtPr>
    <w:sdtEndPr/>
    <w:sdtContent>
      <w:p w:rsidR="00750AE3" w:rsidRDefault="00432D42">
        <w:pPr>
          <w:pStyle w:val="Piedepgina"/>
          <w:jc w:val="right"/>
        </w:pPr>
        <w:r>
          <w:fldChar w:fldCharType="begin"/>
        </w:r>
        <w:r w:rsidR="00750AE3">
          <w:instrText>PAGE   \* MERGEFORMAT</w:instrText>
        </w:r>
        <w:r>
          <w:fldChar w:fldCharType="separate"/>
        </w:r>
        <w:r w:rsidR="008B5C04" w:rsidRPr="008B5C04">
          <w:rPr>
            <w:noProof/>
            <w:lang w:val="es-ES"/>
          </w:rPr>
          <w:t>1</w:t>
        </w:r>
        <w:r>
          <w:fldChar w:fldCharType="end"/>
        </w:r>
      </w:p>
    </w:sdtContent>
  </w:sdt>
  <w:p w:rsidR="00750AE3" w:rsidRDefault="00750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29" w:rsidRDefault="00833529" w:rsidP="00750AE3">
      <w:r>
        <w:separator/>
      </w:r>
    </w:p>
  </w:footnote>
  <w:footnote w:type="continuationSeparator" w:id="0">
    <w:p w:rsidR="00833529" w:rsidRDefault="00833529" w:rsidP="0075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17240092"/>
    <w:multiLevelType w:val="hybridMultilevel"/>
    <w:tmpl w:val="72E2CF16"/>
    <w:lvl w:ilvl="0" w:tplc="7F26782A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6D00"/>
    <w:multiLevelType w:val="hybridMultilevel"/>
    <w:tmpl w:val="4B1CE78A"/>
    <w:lvl w:ilvl="0" w:tplc="77AEB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6011"/>
    <w:multiLevelType w:val="hybridMultilevel"/>
    <w:tmpl w:val="C66EE626"/>
    <w:lvl w:ilvl="0" w:tplc="E8CC8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15952"/>
    <w:multiLevelType w:val="hybridMultilevel"/>
    <w:tmpl w:val="E1ECD370"/>
    <w:lvl w:ilvl="0" w:tplc="6C5A4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600"/>
    <w:multiLevelType w:val="hybridMultilevel"/>
    <w:tmpl w:val="2F52E652"/>
    <w:lvl w:ilvl="0" w:tplc="09208484">
      <w:start w:val="3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FDC"/>
    <w:multiLevelType w:val="hybridMultilevel"/>
    <w:tmpl w:val="17347994"/>
    <w:lvl w:ilvl="0" w:tplc="42DA11EE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5658E4"/>
    <w:multiLevelType w:val="hybridMultilevel"/>
    <w:tmpl w:val="E3AAAA60"/>
    <w:lvl w:ilvl="0" w:tplc="2A80DB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6C8"/>
    <w:multiLevelType w:val="hybridMultilevel"/>
    <w:tmpl w:val="DD64E54E"/>
    <w:lvl w:ilvl="0" w:tplc="3474C6F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14D4B"/>
    <w:multiLevelType w:val="hybridMultilevel"/>
    <w:tmpl w:val="45B4607E"/>
    <w:lvl w:ilvl="0" w:tplc="3DE848A2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5868"/>
    <w:multiLevelType w:val="hybridMultilevel"/>
    <w:tmpl w:val="4986F30E"/>
    <w:lvl w:ilvl="0" w:tplc="E3860ED2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6EAA"/>
    <w:multiLevelType w:val="hybridMultilevel"/>
    <w:tmpl w:val="DDBCFB9A"/>
    <w:lvl w:ilvl="0" w:tplc="E71474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B2E7E"/>
    <w:multiLevelType w:val="hybridMultilevel"/>
    <w:tmpl w:val="5EA07B66"/>
    <w:lvl w:ilvl="0" w:tplc="6860C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F706D"/>
    <w:multiLevelType w:val="hybridMultilevel"/>
    <w:tmpl w:val="0882C1C2"/>
    <w:lvl w:ilvl="0" w:tplc="F88EF964">
      <w:start w:val="1"/>
      <w:numFmt w:val="decimal"/>
      <w:lvlText w:val="%1-"/>
      <w:lvlJc w:val="left"/>
      <w:pPr>
        <w:ind w:left="720" w:hanging="360"/>
      </w:pPr>
      <w:rPr>
        <w:rFonts w:ascii="Calibri,Bold" w:eastAsiaTheme="minorHAnsi" w:hAnsi="Calibri,Bold" w:cs="Calibri,Bold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9"/>
    <w:rsid w:val="00007C83"/>
    <w:rsid w:val="00012B0A"/>
    <w:rsid w:val="0002706B"/>
    <w:rsid w:val="00050EBC"/>
    <w:rsid w:val="000B3978"/>
    <w:rsid w:val="000F17E7"/>
    <w:rsid w:val="000F5724"/>
    <w:rsid w:val="000F6094"/>
    <w:rsid w:val="00102632"/>
    <w:rsid w:val="00112A3B"/>
    <w:rsid w:val="00135295"/>
    <w:rsid w:val="00184998"/>
    <w:rsid w:val="001A213A"/>
    <w:rsid w:val="001B161C"/>
    <w:rsid w:val="001B4443"/>
    <w:rsid w:val="001E6280"/>
    <w:rsid w:val="001E7D36"/>
    <w:rsid w:val="002114A5"/>
    <w:rsid w:val="00222B13"/>
    <w:rsid w:val="002307E0"/>
    <w:rsid w:val="002319C9"/>
    <w:rsid w:val="00240879"/>
    <w:rsid w:val="00241EF4"/>
    <w:rsid w:val="00263D4B"/>
    <w:rsid w:val="00264F32"/>
    <w:rsid w:val="0028716A"/>
    <w:rsid w:val="00292559"/>
    <w:rsid w:val="002954FC"/>
    <w:rsid w:val="00296363"/>
    <w:rsid w:val="002B6F8F"/>
    <w:rsid w:val="00316414"/>
    <w:rsid w:val="00320EC3"/>
    <w:rsid w:val="00331193"/>
    <w:rsid w:val="00337E2A"/>
    <w:rsid w:val="00353040"/>
    <w:rsid w:val="00360543"/>
    <w:rsid w:val="00361FEA"/>
    <w:rsid w:val="00365823"/>
    <w:rsid w:val="003741B9"/>
    <w:rsid w:val="003957E6"/>
    <w:rsid w:val="00414CCB"/>
    <w:rsid w:val="0042188B"/>
    <w:rsid w:val="00432D42"/>
    <w:rsid w:val="00450412"/>
    <w:rsid w:val="00453541"/>
    <w:rsid w:val="0046535F"/>
    <w:rsid w:val="004655B9"/>
    <w:rsid w:val="00483A6E"/>
    <w:rsid w:val="00497565"/>
    <w:rsid w:val="004A3003"/>
    <w:rsid w:val="004B68D6"/>
    <w:rsid w:val="004C2842"/>
    <w:rsid w:val="004D7E4F"/>
    <w:rsid w:val="00511BEB"/>
    <w:rsid w:val="00546DC7"/>
    <w:rsid w:val="005776D1"/>
    <w:rsid w:val="005A50B0"/>
    <w:rsid w:val="005C3703"/>
    <w:rsid w:val="005D6214"/>
    <w:rsid w:val="005E1843"/>
    <w:rsid w:val="005E5281"/>
    <w:rsid w:val="00603720"/>
    <w:rsid w:val="00611AD1"/>
    <w:rsid w:val="00612DCF"/>
    <w:rsid w:val="0061390B"/>
    <w:rsid w:val="006169CB"/>
    <w:rsid w:val="0065656E"/>
    <w:rsid w:val="006626D2"/>
    <w:rsid w:val="0066551A"/>
    <w:rsid w:val="006657C9"/>
    <w:rsid w:val="00666D97"/>
    <w:rsid w:val="0067562A"/>
    <w:rsid w:val="00681943"/>
    <w:rsid w:val="00683B13"/>
    <w:rsid w:val="006950E2"/>
    <w:rsid w:val="006D512A"/>
    <w:rsid w:val="006E2C21"/>
    <w:rsid w:val="00713960"/>
    <w:rsid w:val="00742760"/>
    <w:rsid w:val="00750AE3"/>
    <w:rsid w:val="00781614"/>
    <w:rsid w:val="007A6D71"/>
    <w:rsid w:val="007B13D8"/>
    <w:rsid w:val="007D6BC8"/>
    <w:rsid w:val="007D6D5B"/>
    <w:rsid w:val="008230CA"/>
    <w:rsid w:val="00823E20"/>
    <w:rsid w:val="00833529"/>
    <w:rsid w:val="00843B27"/>
    <w:rsid w:val="0085208D"/>
    <w:rsid w:val="00867E0A"/>
    <w:rsid w:val="00871EC4"/>
    <w:rsid w:val="008A65D2"/>
    <w:rsid w:val="008A6E9E"/>
    <w:rsid w:val="008B5C04"/>
    <w:rsid w:val="008D5F57"/>
    <w:rsid w:val="008F780F"/>
    <w:rsid w:val="00900AD8"/>
    <w:rsid w:val="00922870"/>
    <w:rsid w:val="00924FC5"/>
    <w:rsid w:val="0093222C"/>
    <w:rsid w:val="00937428"/>
    <w:rsid w:val="00947168"/>
    <w:rsid w:val="009E5CEA"/>
    <w:rsid w:val="009F130D"/>
    <w:rsid w:val="00A15925"/>
    <w:rsid w:val="00A15EDB"/>
    <w:rsid w:val="00A3072E"/>
    <w:rsid w:val="00A7710F"/>
    <w:rsid w:val="00A905E5"/>
    <w:rsid w:val="00AB586A"/>
    <w:rsid w:val="00AC79B9"/>
    <w:rsid w:val="00AD3DB3"/>
    <w:rsid w:val="00B128E7"/>
    <w:rsid w:val="00B30222"/>
    <w:rsid w:val="00B51DAE"/>
    <w:rsid w:val="00B65B89"/>
    <w:rsid w:val="00B8561A"/>
    <w:rsid w:val="00BF6EEA"/>
    <w:rsid w:val="00C23ECE"/>
    <w:rsid w:val="00C317C9"/>
    <w:rsid w:val="00C35DA5"/>
    <w:rsid w:val="00C6645E"/>
    <w:rsid w:val="00CA47E3"/>
    <w:rsid w:val="00CA4A66"/>
    <w:rsid w:val="00CA7337"/>
    <w:rsid w:val="00CB3612"/>
    <w:rsid w:val="00CD5C79"/>
    <w:rsid w:val="00D1002C"/>
    <w:rsid w:val="00D112D7"/>
    <w:rsid w:val="00D14F6F"/>
    <w:rsid w:val="00D16704"/>
    <w:rsid w:val="00D26E20"/>
    <w:rsid w:val="00D47483"/>
    <w:rsid w:val="00D51526"/>
    <w:rsid w:val="00D62EB1"/>
    <w:rsid w:val="00D910FC"/>
    <w:rsid w:val="00DA660A"/>
    <w:rsid w:val="00DB01BD"/>
    <w:rsid w:val="00DB6FED"/>
    <w:rsid w:val="00DC6E64"/>
    <w:rsid w:val="00DE354B"/>
    <w:rsid w:val="00E077C1"/>
    <w:rsid w:val="00E175C6"/>
    <w:rsid w:val="00E37AA5"/>
    <w:rsid w:val="00E46932"/>
    <w:rsid w:val="00E86D80"/>
    <w:rsid w:val="00E94651"/>
    <w:rsid w:val="00E967BF"/>
    <w:rsid w:val="00EC16E4"/>
    <w:rsid w:val="00ED4249"/>
    <w:rsid w:val="00EE6E13"/>
    <w:rsid w:val="00EF390F"/>
    <w:rsid w:val="00EF7D0C"/>
    <w:rsid w:val="00F04B22"/>
    <w:rsid w:val="00F0789A"/>
    <w:rsid w:val="00F11522"/>
    <w:rsid w:val="00F25542"/>
    <w:rsid w:val="00F30AA9"/>
    <w:rsid w:val="00F47C2D"/>
    <w:rsid w:val="00F558B9"/>
    <w:rsid w:val="00F57065"/>
    <w:rsid w:val="00F85DD7"/>
    <w:rsid w:val="00F95315"/>
    <w:rsid w:val="00F96394"/>
    <w:rsid w:val="00FC3B0C"/>
    <w:rsid w:val="00FD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B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D6D5B"/>
    <w:pPr>
      <w:keepNext/>
      <w:numPr>
        <w:ilvl w:val="2"/>
        <w:numId w:val="2"/>
      </w:numPr>
      <w:suppressAutoHyphens/>
      <w:jc w:val="center"/>
      <w:outlineLvl w:val="2"/>
    </w:pPr>
    <w:rPr>
      <w:rFonts w:eastAsia="MS Mincho"/>
      <w:b/>
      <w:color w:val="000000"/>
      <w:spacing w:val="-3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8E7"/>
    <w:pPr>
      <w:ind w:left="720"/>
      <w:contextualSpacing/>
    </w:pPr>
    <w:rPr>
      <w:lang w:val="es-ES" w:eastAsia="es-ES"/>
    </w:rPr>
  </w:style>
  <w:style w:type="character" w:styleId="nfasis">
    <w:name w:val="Emphasis"/>
    <w:qFormat/>
    <w:rsid w:val="00546DC7"/>
    <w:rPr>
      <w:b/>
      <w:bCs/>
      <w:i w:val="0"/>
      <w:iCs w:val="0"/>
    </w:rPr>
  </w:style>
  <w:style w:type="character" w:styleId="Hipervnculo">
    <w:name w:val="Hyperlink"/>
    <w:rsid w:val="00546DC7"/>
    <w:rPr>
      <w:color w:val="0000FF"/>
      <w:u w:val="single"/>
    </w:rPr>
  </w:style>
  <w:style w:type="paragraph" w:customStyle="1" w:styleId="Default">
    <w:name w:val="Default"/>
    <w:rsid w:val="00742760"/>
    <w:pPr>
      <w:autoSpaceDE w:val="0"/>
      <w:autoSpaceDN w:val="0"/>
      <w:adjustRightInd w:val="0"/>
      <w:jc w:val="left"/>
    </w:pPr>
    <w:rPr>
      <w:rFonts w:ascii="Optima" w:hAnsi="Optima" w:cs="Optima"/>
      <w:color w:val="000000"/>
      <w:sz w:val="24"/>
      <w:szCs w:val="24"/>
    </w:rPr>
  </w:style>
  <w:style w:type="paragraph" w:customStyle="1" w:styleId="Pa1314">
    <w:name w:val="Pa13+14"/>
    <w:basedOn w:val="Default"/>
    <w:next w:val="Default"/>
    <w:uiPriority w:val="99"/>
    <w:rsid w:val="00742760"/>
    <w:pPr>
      <w:spacing w:line="161" w:lineRule="atLeast"/>
    </w:pPr>
    <w:rPr>
      <w:rFonts w:cstheme="minorBidi"/>
      <w:color w:val="auto"/>
    </w:rPr>
  </w:style>
  <w:style w:type="character" w:customStyle="1" w:styleId="a">
    <w:name w:val="a"/>
    <w:basedOn w:val="Fuentedeprrafopredeter"/>
    <w:rsid w:val="0046535F"/>
  </w:style>
  <w:style w:type="character" w:customStyle="1" w:styleId="apple-converted-space">
    <w:name w:val="apple-converted-space"/>
    <w:basedOn w:val="Fuentedeprrafopredeter"/>
    <w:rsid w:val="0046535F"/>
  </w:style>
  <w:style w:type="character" w:customStyle="1" w:styleId="l7">
    <w:name w:val="l7"/>
    <w:basedOn w:val="Fuentedeprrafopredeter"/>
    <w:rsid w:val="0046535F"/>
  </w:style>
  <w:style w:type="character" w:customStyle="1" w:styleId="l8">
    <w:name w:val="l8"/>
    <w:basedOn w:val="Fuentedeprrafopredeter"/>
    <w:rsid w:val="0046535F"/>
  </w:style>
  <w:style w:type="character" w:customStyle="1" w:styleId="l10">
    <w:name w:val="l10"/>
    <w:basedOn w:val="Fuentedeprrafopredeter"/>
    <w:rsid w:val="0046535F"/>
  </w:style>
  <w:style w:type="character" w:customStyle="1" w:styleId="l6">
    <w:name w:val="l6"/>
    <w:basedOn w:val="Fuentedeprrafopredeter"/>
    <w:rsid w:val="0046535F"/>
  </w:style>
  <w:style w:type="character" w:customStyle="1" w:styleId="Ttulo3Car">
    <w:name w:val="Título 3 Car"/>
    <w:basedOn w:val="Fuentedeprrafopredeter"/>
    <w:link w:val="Ttulo3"/>
    <w:semiHidden/>
    <w:rsid w:val="007D6D5B"/>
    <w:rPr>
      <w:rFonts w:ascii="Times New Roman" w:eastAsia="MS Mincho" w:hAnsi="Times New Roman" w:cs="Times New Roman"/>
      <w:b/>
      <w:color w:val="000000"/>
      <w:spacing w:val="-3"/>
      <w:sz w:val="24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2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a1Document">
    <w:name w:val="a1Document"/>
    <w:basedOn w:val="Normal"/>
    <w:rsid w:val="00012B0A"/>
    <w:pPr>
      <w:jc w:val="left"/>
    </w:pPr>
    <w:rPr>
      <w:rFonts w:ascii="Prestige 12cpi" w:hAnsi="Prestige 12cpi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04B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A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A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A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A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530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0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04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0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040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B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D6D5B"/>
    <w:pPr>
      <w:keepNext/>
      <w:numPr>
        <w:ilvl w:val="2"/>
        <w:numId w:val="2"/>
      </w:numPr>
      <w:suppressAutoHyphens/>
      <w:jc w:val="center"/>
      <w:outlineLvl w:val="2"/>
    </w:pPr>
    <w:rPr>
      <w:rFonts w:eastAsia="MS Mincho"/>
      <w:b/>
      <w:color w:val="000000"/>
      <w:spacing w:val="-3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8E7"/>
    <w:pPr>
      <w:ind w:left="720"/>
      <w:contextualSpacing/>
    </w:pPr>
    <w:rPr>
      <w:lang w:val="es-ES" w:eastAsia="es-ES"/>
    </w:rPr>
  </w:style>
  <w:style w:type="character" w:styleId="nfasis">
    <w:name w:val="Emphasis"/>
    <w:qFormat/>
    <w:rsid w:val="00546DC7"/>
    <w:rPr>
      <w:b/>
      <w:bCs/>
      <w:i w:val="0"/>
      <w:iCs w:val="0"/>
    </w:rPr>
  </w:style>
  <w:style w:type="character" w:styleId="Hipervnculo">
    <w:name w:val="Hyperlink"/>
    <w:rsid w:val="00546DC7"/>
    <w:rPr>
      <w:color w:val="0000FF"/>
      <w:u w:val="single"/>
    </w:rPr>
  </w:style>
  <w:style w:type="paragraph" w:customStyle="1" w:styleId="Default">
    <w:name w:val="Default"/>
    <w:rsid w:val="00742760"/>
    <w:pPr>
      <w:autoSpaceDE w:val="0"/>
      <w:autoSpaceDN w:val="0"/>
      <w:adjustRightInd w:val="0"/>
      <w:jc w:val="left"/>
    </w:pPr>
    <w:rPr>
      <w:rFonts w:ascii="Optima" w:hAnsi="Optima" w:cs="Optima"/>
      <w:color w:val="000000"/>
      <w:sz w:val="24"/>
      <w:szCs w:val="24"/>
    </w:rPr>
  </w:style>
  <w:style w:type="paragraph" w:customStyle="1" w:styleId="Pa1314">
    <w:name w:val="Pa13+14"/>
    <w:basedOn w:val="Default"/>
    <w:next w:val="Default"/>
    <w:uiPriority w:val="99"/>
    <w:rsid w:val="00742760"/>
    <w:pPr>
      <w:spacing w:line="161" w:lineRule="atLeast"/>
    </w:pPr>
    <w:rPr>
      <w:rFonts w:cstheme="minorBidi"/>
      <w:color w:val="auto"/>
    </w:rPr>
  </w:style>
  <w:style w:type="character" w:customStyle="1" w:styleId="a">
    <w:name w:val="a"/>
    <w:basedOn w:val="Fuentedeprrafopredeter"/>
    <w:rsid w:val="0046535F"/>
  </w:style>
  <w:style w:type="character" w:customStyle="1" w:styleId="apple-converted-space">
    <w:name w:val="apple-converted-space"/>
    <w:basedOn w:val="Fuentedeprrafopredeter"/>
    <w:rsid w:val="0046535F"/>
  </w:style>
  <w:style w:type="character" w:customStyle="1" w:styleId="l7">
    <w:name w:val="l7"/>
    <w:basedOn w:val="Fuentedeprrafopredeter"/>
    <w:rsid w:val="0046535F"/>
  </w:style>
  <w:style w:type="character" w:customStyle="1" w:styleId="l8">
    <w:name w:val="l8"/>
    <w:basedOn w:val="Fuentedeprrafopredeter"/>
    <w:rsid w:val="0046535F"/>
  </w:style>
  <w:style w:type="character" w:customStyle="1" w:styleId="l10">
    <w:name w:val="l10"/>
    <w:basedOn w:val="Fuentedeprrafopredeter"/>
    <w:rsid w:val="0046535F"/>
  </w:style>
  <w:style w:type="character" w:customStyle="1" w:styleId="l6">
    <w:name w:val="l6"/>
    <w:basedOn w:val="Fuentedeprrafopredeter"/>
    <w:rsid w:val="0046535F"/>
  </w:style>
  <w:style w:type="character" w:customStyle="1" w:styleId="Ttulo3Car">
    <w:name w:val="Título 3 Car"/>
    <w:basedOn w:val="Fuentedeprrafopredeter"/>
    <w:link w:val="Ttulo3"/>
    <w:semiHidden/>
    <w:rsid w:val="007D6D5B"/>
    <w:rPr>
      <w:rFonts w:ascii="Times New Roman" w:eastAsia="MS Mincho" w:hAnsi="Times New Roman" w:cs="Times New Roman"/>
      <w:b/>
      <w:color w:val="000000"/>
      <w:spacing w:val="-3"/>
      <w:sz w:val="24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2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a1Document">
    <w:name w:val="a1Document"/>
    <w:basedOn w:val="Normal"/>
    <w:rsid w:val="00012B0A"/>
    <w:pPr>
      <w:jc w:val="left"/>
    </w:pPr>
    <w:rPr>
      <w:rFonts w:ascii="Prestige 12cpi" w:hAnsi="Prestige 12cpi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04B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A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A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A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AE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530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0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04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0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040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A319-8EAF-4613-918F-876C8374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</dc:creator>
  <cp:lastModifiedBy>Liliana</cp:lastModifiedBy>
  <cp:revision>2</cp:revision>
  <cp:lastPrinted>2015-06-22T18:28:00Z</cp:lastPrinted>
  <dcterms:created xsi:type="dcterms:W3CDTF">2016-07-13T15:00:00Z</dcterms:created>
  <dcterms:modified xsi:type="dcterms:W3CDTF">2016-07-13T15:00:00Z</dcterms:modified>
</cp:coreProperties>
</file>